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10E45979" w:rsidR="006C3E1B" w:rsidRDefault="006C3E1B" w:rsidP="001D5F6F">
      <w:pPr>
        <w:spacing w:after="120" w:line="360" w:lineRule="auto"/>
        <w:ind w:left="567" w:right="1695"/>
        <w:rPr>
          <w:rFonts w:ascii="Arial" w:hAnsi="Arial" w:cs="Arial"/>
          <w:b/>
          <w:bCs/>
          <w:sz w:val="28"/>
          <w:szCs w:val="28"/>
        </w:rPr>
      </w:pPr>
      <w:r>
        <w:rPr>
          <w:rFonts w:ascii="Arial" w:hAnsi="Arial" w:cs="Arial"/>
          <w:b/>
          <w:bCs/>
          <w:sz w:val="28"/>
          <w:szCs w:val="28"/>
        </w:rPr>
        <w:t xml:space="preserve">AMAZONE </w:t>
      </w:r>
      <w:r w:rsidR="006A5289">
        <w:rPr>
          <w:rFonts w:ascii="Arial" w:hAnsi="Arial" w:cs="Arial"/>
          <w:b/>
          <w:bCs/>
          <w:sz w:val="28"/>
          <w:szCs w:val="28"/>
        </w:rPr>
        <w:t>2025: Hürden genommen - Erwartungen übertroffen</w:t>
      </w:r>
    </w:p>
    <w:p w14:paraId="70DE0A41" w14:textId="2F6D09C9" w:rsidR="00956844" w:rsidRPr="00956844" w:rsidRDefault="00061C4F" w:rsidP="00956844">
      <w:pPr>
        <w:spacing w:after="120" w:line="360" w:lineRule="auto"/>
        <w:ind w:left="567" w:right="1695"/>
        <w:rPr>
          <w:rFonts w:ascii="Arial" w:hAnsi="Arial" w:cs="Arial"/>
          <w:b/>
          <w:sz w:val="22"/>
          <w:szCs w:val="22"/>
        </w:rPr>
      </w:pPr>
      <w:r>
        <w:rPr>
          <w:rFonts w:ascii="Arial" w:hAnsi="Arial" w:cs="Arial"/>
          <w:b/>
          <w:sz w:val="22"/>
          <w:szCs w:val="22"/>
        </w:rPr>
        <w:t>Umsatzpl</w:t>
      </w:r>
      <w:r w:rsidR="00775E27">
        <w:rPr>
          <w:rFonts w:ascii="Arial" w:hAnsi="Arial" w:cs="Arial"/>
          <w:b/>
          <w:sz w:val="22"/>
          <w:szCs w:val="22"/>
        </w:rPr>
        <w:t>us</w:t>
      </w:r>
      <w:r w:rsidR="00F37098">
        <w:rPr>
          <w:rFonts w:ascii="Arial" w:hAnsi="Arial" w:cs="Arial"/>
          <w:b/>
          <w:sz w:val="22"/>
          <w:szCs w:val="22"/>
        </w:rPr>
        <w:t xml:space="preserve"> deutlich</w:t>
      </w:r>
      <w:r>
        <w:rPr>
          <w:rFonts w:ascii="Arial" w:hAnsi="Arial" w:cs="Arial"/>
          <w:b/>
          <w:sz w:val="22"/>
          <w:szCs w:val="22"/>
        </w:rPr>
        <w:t xml:space="preserve"> über dem Branchendurchschnitt</w:t>
      </w:r>
    </w:p>
    <w:p w14:paraId="2026048D" w14:textId="6453C18B" w:rsidR="00956844" w:rsidRPr="00956844"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 xml:space="preserve">Die AMAZONE Gruppe hat das Geschäftsjahr 2025 mit einem </w:t>
      </w:r>
      <w:r w:rsidR="00775E27">
        <w:rPr>
          <w:rFonts w:ascii="Arial" w:hAnsi="Arial" w:cs="Arial"/>
          <w:bCs/>
          <w:sz w:val="22"/>
          <w:szCs w:val="22"/>
        </w:rPr>
        <w:t>Gesamtu</w:t>
      </w:r>
      <w:r w:rsidRPr="00956844">
        <w:rPr>
          <w:rFonts w:ascii="Arial" w:hAnsi="Arial" w:cs="Arial"/>
          <w:bCs/>
          <w:sz w:val="22"/>
          <w:szCs w:val="22"/>
        </w:rPr>
        <w:t xml:space="preserve">msatz von </w:t>
      </w:r>
      <w:r w:rsidR="00D119F0">
        <w:rPr>
          <w:rFonts w:ascii="Arial" w:hAnsi="Arial" w:cs="Arial"/>
          <w:bCs/>
          <w:sz w:val="22"/>
          <w:szCs w:val="22"/>
        </w:rPr>
        <w:t xml:space="preserve">rund </w:t>
      </w:r>
      <w:r w:rsidRPr="00956844">
        <w:rPr>
          <w:rFonts w:ascii="Arial" w:hAnsi="Arial" w:cs="Arial"/>
          <w:bCs/>
          <w:sz w:val="22"/>
          <w:szCs w:val="22"/>
        </w:rPr>
        <w:t xml:space="preserve">850 Mio. Euro abgeschlossen und verzeichnet damit ein Wachstum von 11,4 Prozent gegenüber dem Vorjahr. Dieses </w:t>
      </w:r>
      <w:r w:rsidR="000B031C">
        <w:rPr>
          <w:rFonts w:ascii="Arial" w:hAnsi="Arial" w:cs="Arial"/>
          <w:bCs/>
          <w:sz w:val="22"/>
          <w:szCs w:val="22"/>
        </w:rPr>
        <w:t xml:space="preserve">starke </w:t>
      </w:r>
      <w:r w:rsidRPr="00956844">
        <w:rPr>
          <w:rFonts w:ascii="Arial" w:hAnsi="Arial" w:cs="Arial"/>
          <w:bCs/>
          <w:sz w:val="22"/>
          <w:szCs w:val="22"/>
        </w:rPr>
        <w:t>Ergebnis lieg</w:t>
      </w:r>
      <w:r w:rsidRPr="00061C4F">
        <w:rPr>
          <w:rFonts w:ascii="Arial" w:hAnsi="Arial" w:cs="Arial"/>
          <w:bCs/>
          <w:sz w:val="22"/>
          <w:szCs w:val="22"/>
        </w:rPr>
        <w:t xml:space="preserve">t </w:t>
      </w:r>
      <w:r w:rsidR="000B031C" w:rsidRPr="00061C4F">
        <w:rPr>
          <w:rFonts w:ascii="Arial" w:hAnsi="Arial" w:cs="Arial"/>
          <w:bCs/>
          <w:sz w:val="22"/>
          <w:szCs w:val="22"/>
        </w:rPr>
        <w:t xml:space="preserve">deutlich </w:t>
      </w:r>
      <w:r w:rsidRPr="00061C4F">
        <w:rPr>
          <w:rFonts w:ascii="Arial" w:hAnsi="Arial" w:cs="Arial"/>
          <w:bCs/>
          <w:sz w:val="22"/>
          <w:szCs w:val="22"/>
        </w:rPr>
        <w:t>über d</w:t>
      </w:r>
      <w:r w:rsidRPr="00956844">
        <w:rPr>
          <w:rFonts w:ascii="Arial" w:hAnsi="Arial" w:cs="Arial"/>
          <w:bCs/>
          <w:sz w:val="22"/>
          <w:szCs w:val="22"/>
        </w:rPr>
        <w:t xml:space="preserve">em Branchendurchschnitt </w:t>
      </w:r>
      <w:r w:rsidR="00246CC7">
        <w:rPr>
          <w:rFonts w:ascii="Arial" w:hAnsi="Arial" w:cs="Arial"/>
          <w:bCs/>
          <w:sz w:val="22"/>
          <w:szCs w:val="22"/>
        </w:rPr>
        <w:t>u</w:t>
      </w:r>
      <w:r w:rsidRPr="00956844">
        <w:rPr>
          <w:rFonts w:ascii="Arial" w:hAnsi="Arial" w:cs="Arial"/>
          <w:bCs/>
          <w:sz w:val="22"/>
          <w:szCs w:val="22"/>
        </w:rPr>
        <w:t xml:space="preserve">nd </w:t>
      </w:r>
      <w:r w:rsidR="00C23E4E">
        <w:rPr>
          <w:rFonts w:ascii="Arial" w:hAnsi="Arial" w:cs="Arial"/>
          <w:bCs/>
          <w:sz w:val="22"/>
          <w:szCs w:val="22"/>
        </w:rPr>
        <w:t>unterstreicht die positive Entwicklung vor dem Hintergrund eines</w:t>
      </w:r>
      <w:r w:rsidR="00AD5160">
        <w:rPr>
          <w:rFonts w:ascii="Arial" w:hAnsi="Arial" w:cs="Arial"/>
          <w:bCs/>
          <w:sz w:val="22"/>
          <w:szCs w:val="22"/>
        </w:rPr>
        <w:t xml:space="preserve"> insgesamt anspruchsvolle</w:t>
      </w:r>
      <w:r w:rsidR="00C23E4E">
        <w:rPr>
          <w:rFonts w:ascii="Arial" w:hAnsi="Arial" w:cs="Arial"/>
          <w:bCs/>
          <w:sz w:val="22"/>
          <w:szCs w:val="22"/>
        </w:rPr>
        <w:t>n</w:t>
      </w:r>
      <w:r w:rsidR="00AD5160">
        <w:rPr>
          <w:rFonts w:ascii="Arial" w:hAnsi="Arial" w:cs="Arial"/>
          <w:bCs/>
          <w:sz w:val="22"/>
          <w:szCs w:val="22"/>
        </w:rPr>
        <w:t xml:space="preserve"> Marktumfeld</w:t>
      </w:r>
      <w:r w:rsidR="00C23E4E">
        <w:rPr>
          <w:rFonts w:ascii="Arial" w:hAnsi="Arial" w:cs="Arial"/>
          <w:bCs/>
          <w:sz w:val="22"/>
          <w:szCs w:val="22"/>
        </w:rPr>
        <w:t>s</w:t>
      </w:r>
      <w:r w:rsidRPr="00956844">
        <w:rPr>
          <w:rFonts w:ascii="Arial" w:hAnsi="Arial" w:cs="Arial"/>
          <w:bCs/>
          <w:sz w:val="22"/>
          <w:szCs w:val="22"/>
        </w:rPr>
        <w:t xml:space="preserve">. Auch die Beschäftigtenzahl ist gestiegen und liegt nun bei rund 2.700 Mitarbeitenden weltweit. Besonders erfreulich war das überdurchschnittliche Wachstum in mehreren internationalen Märkten. Polen, Rumänien </w:t>
      </w:r>
      <w:r w:rsidR="00C23E4E" w:rsidRPr="00956844">
        <w:rPr>
          <w:rFonts w:ascii="Arial" w:hAnsi="Arial" w:cs="Arial"/>
          <w:bCs/>
          <w:sz w:val="22"/>
          <w:szCs w:val="22"/>
        </w:rPr>
        <w:t xml:space="preserve">und China </w:t>
      </w:r>
      <w:r w:rsidRPr="00956844">
        <w:rPr>
          <w:rFonts w:ascii="Arial" w:hAnsi="Arial" w:cs="Arial"/>
          <w:bCs/>
          <w:sz w:val="22"/>
          <w:szCs w:val="22"/>
        </w:rPr>
        <w:t xml:space="preserve">gehörten 2025 </w:t>
      </w:r>
      <w:r w:rsidR="00350DEF">
        <w:rPr>
          <w:rFonts w:ascii="Arial" w:hAnsi="Arial" w:cs="Arial"/>
          <w:bCs/>
          <w:sz w:val="22"/>
          <w:szCs w:val="22"/>
        </w:rPr>
        <w:t xml:space="preserve">beispielsweise </w:t>
      </w:r>
      <w:r w:rsidRPr="00956844">
        <w:rPr>
          <w:rFonts w:ascii="Arial" w:hAnsi="Arial" w:cs="Arial"/>
          <w:bCs/>
          <w:sz w:val="22"/>
          <w:szCs w:val="22"/>
        </w:rPr>
        <w:t xml:space="preserve">zu den </w:t>
      </w:r>
      <w:r>
        <w:rPr>
          <w:rFonts w:ascii="Arial" w:hAnsi="Arial" w:cs="Arial"/>
          <w:bCs/>
          <w:sz w:val="22"/>
          <w:szCs w:val="22"/>
        </w:rPr>
        <w:t xml:space="preserve">Ländern mit </w:t>
      </w:r>
      <w:r w:rsidR="0000075F">
        <w:rPr>
          <w:rFonts w:ascii="Arial" w:hAnsi="Arial" w:cs="Arial"/>
          <w:bCs/>
          <w:sz w:val="22"/>
          <w:szCs w:val="22"/>
        </w:rPr>
        <w:t>besonders starken Umsatz</w:t>
      </w:r>
      <w:r w:rsidR="008B7D25">
        <w:rPr>
          <w:rFonts w:ascii="Arial" w:hAnsi="Arial" w:cs="Arial"/>
          <w:bCs/>
          <w:sz w:val="22"/>
          <w:szCs w:val="22"/>
        </w:rPr>
        <w:t>anstiegen</w:t>
      </w:r>
      <w:r w:rsidRPr="00956844">
        <w:rPr>
          <w:rFonts w:ascii="Arial" w:hAnsi="Arial" w:cs="Arial"/>
          <w:bCs/>
          <w:sz w:val="22"/>
          <w:szCs w:val="22"/>
        </w:rPr>
        <w:t xml:space="preserve">, und auch die Ukraine zeigte trotz </w:t>
      </w:r>
      <w:r w:rsidR="00092A95">
        <w:rPr>
          <w:rFonts w:ascii="Arial" w:hAnsi="Arial" w:cs="Arial"/>
          <w:bCs/>
          <w:sz w:val="22"/>
          <w:szCs w:val="22"/>
        </w:rPr>
        <w:t>äußerst schwieriger</w:t>
      </w:r>
      <w:r w:rsidRPr="00956844">
        <w:rPr>
          <w:rFonts w:ascii="Arial" w:hAnsi="Arial" w:cs="Arial"/>
          <w:bCs/>
          <w:sz w:val="22"/>
          <w:szCs w:val="22"/>
        </w:rPr>
        <w:t xml:space="preserve"> Rahmenbedingungen ein</w:t>
      </w:r>
      <w:r w:rsidR="002912B0">
        <w:rPr>
          <w:rFonts w:ascii="Arial" w:hAnsi="Arial" w:cs="Arial"/>
          <w:bCs/>
          <w:sz w:val="22"/>
          <w:szCs w:val="22"/>
        </w:rPr>
        <w:t>e</w:t>
      </w:r>
      <w:r w:rsidRPr="00956844">
        <w:rPr>
          <w:rFonts w:ascii="Arial" w:hAnsi="Arial" w:cs="Arial"/>
          <w:bCs/>
          <w:sz w:val="22"/>
          <w:szCs w:val="22"/>
        </w:rPr>
        <w:t xml:space="preserve"> </w:t>
      </w:r>
      <w:r>
        <w:rPr>
          <w:rFonts w:ascii="Arial" w:hAnsi="Arial" w:cs="Arial"/>
          <w:bCs/>
          <w:sz w:val="22"/>
          <w:szCs w:val="22"/>
        </w:rPr>
        <w:t>sehr</w:t>
      </w:r>
      <w:r w:rsidRPr="00956844">
        <w:rPr>
          <w:rFonts w:ascii="Arial" w:hAnsi="Arial" w:cs="Arial"/>
          <w:bCs/>
          <w:sz w:val="22"/>
          <w:szCs w:val="22"/>
        </w:rPr>
        <w:t xml:space="preserve"> </w:t>
      </w:r>
      <w:r w:rsidR="00C23E4E">
        <w:rPr>
          <w:rFonts w:ascii="Arial" w:hAnsi="Arial" w:cs="Arial"/>
          <w:bCs/>
          <w:sz w:val="22"/>
          <w:szCs w:val="22"/>
        </w:rPr>
        <w:t>gute</w:t>
      </w:r>
      <w:r w:rsidRPr="00956844">
        <w:rPr>
          <w:rFonts w:ascii="Arial" w:hAnsi="Arial" w:cs="Arial"/>
          <w:bCs/>
          <w:sz w:val="22"/>
          <w:szCs w:val="22"/>
        </w:rPr>
        <w:t xml:space="preserve"> </w:t>
      </w:r>
      <w:r w:rsidR="00092A95">
        <w:rPr>
          <w:rFonts w:ascii="Arial" w:hAnsi="Arial" w:cs="Arial"/>
          <w:bCs/>
          <w:sz w:val="22"/>
          <w:szCs w:val="22"/>
        </w:rPr>
        <w:t>Umsatze</w:t>
      </w:r>
      <w:r w:rsidR="002912B0">
        <w:rPr>
          <w:rFonts w:ascii="Arial" w:hAnsi="Arial" w:cs="Arial"/>
          <w:bCs/>
          <w:sz w:val="22"/>
          <w:szCs w:val="22"/>
        </w:rPr>
        <w:t>ntwicklung</w:t>
      </w:r>
      <w:r w:rsidRPr="00956844">
        <w:rPr>
          <w:rFonts w:ascii="Arial" w:hAnsi="Arial" w:cs="Arial"/>
          <w:bCs/>
          <w:sz w:val="22"/>
          <w:szCs w:val="22"/>
        </w:rPr>
        <w:t>.</w:t>
      </w:r>
    </w:p>
    <w:p w14:paraId="6D896638" w14:textId="69AE6753" w:rsidR="00956844" w:rsidRPr="00956844"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„2025 war für uns ein ausgesprochen erfolgreiches Jahr</w:t>
      </w:r>
      <w:r w:rsidR="00395E2B">
        <w:rPr>
          <w:rFonts w:ascii="Arial" w:hAnsi="Arial" w:cs="Arial"/>
          <w:bCs/>
          <w:sz w:val="22"/>
          <w:szCs w:val="22"/>
        </w:rPr>
        <w:t xml:space="preserve"> und ermöglichte eine erneute deutliche Stärkung unserer</w:t>
      </w:r>
      <w:r w:rsidRPr="00956844">
        <w:rPr>
          <w:rFonts w:ascii="Arial" w:hAnsi="Arial" w:cs="Arial"/>
          <w:bCs/>
          <w:sz w:val="22"/>
          <w:szCs w:val="22"/>
        </w:rPr>
        <w:t xml:space="preserve"> Marktposition. </w:t>
      </w:r>
      <w:r w:rsidR="003F6C40">
        <w:rPr>
          <w:rFonts w:ascii="Arial" w:hAnsi="Arial" w:cs="Arial"/>
          <w:bCs/>
          <w:sz w:val="22"/>
          <w:szCs w:val="22"/>
        </w:rPr>
        <w:t>Das signifikante Umsatz</w:t>
      </w:r>
      <w:r w:rsidR="00637221">
        <w:rPr>
          <w:rFonts w:ascii="Arial" w:hAnsi="Arial" w:cs="Arial"/>
          <w:bCs/>
          <w:sz w:val="22"/>
          <w:szCs w:val="22"/>
        </w:rPr>
        <w:t>plus</w:t>
      </w:r>
      <w:r w:rsidR="003F6C40">
        <w:rPr>
          <w:rFonts w:ascii="Arial" w:hAnsi="Arial" w:cs="Arial"/>
          <w:bCs/>
          <w:sz w:val="22"/>
          <w:szCs w:val="22"/>
        </w:rPr>
        <w:t xml:space="preserve"> </w:t>
      </w:r>
      <w:r w:rsidR="00F94F5D">
        <w:rPr>
          <w:rFonts w:ascii="Arial" w:hAnsi="Arial" w:cs="Arial"/>
          <w:bCs/>
          <w:sz w:val="22"/>
          <w:szCs w:val="22"/>
        </w:rPr>
        <w:t>liegt klar über den ursprünglichen</w:t>
      </w:r>
      <w:r w:rsidR="003F6C40">
        <w:rPr>
          <w:rFonts w:ascii="Arial" w:hAnsi="Arial" w:cs="Arial"/>
          <w:bCs/>
          <w:sz w:val="22"/>
          <w:szCs w:val="22"/>
        </w:rPr>
        <w:t xml:space="preserve"> Erwartungen. </w:t>
      </w:r>
      <w:r w:rsidRPr="00956844">
        <w:rPr>
          <w:rFonts w:ascii="Arial" w:hAnsi="Arial" w:cs="Arial"/>
          <w:bCs/>
          <w:sz w:val="22"/>
          <w:szCs w:val="22"/>
        </w:rPr>
        <w:t xml:space="preserve">Die spürbar </w:t>
      </w:r>
      <w:r w:rsidR="00FE6087">
        <w:rPr>
          <w:rFonts w:ascii="Arial" w:hAnsi="Arial" w:cs="Arial"/>
          <w:bCs/>
          <w:sz w:val="22"/>
          <w:szCs w:val="22"/>
        </w:rPr>
        <w:t>steigende</w:t>
      </w:r>
      <w:r w:rsidRPr="00956844">
        <w:rPr>
          <w:rFonts w:ascii="Arial" w:hAnsi="Arial" w:cs="Arial"/>
          <w:bCs/>
          <w:sz w:val="22"/>
          <w:szCs w:val="22"/>
        </w:rPr>
        <w:t xml:space="preserve"> Nachfrage </w:t>
      </w:r>
      <w:r w:rsidR="00395E2B">
        <w:rPr>
          <w:rFonts w:ascii="Arial" w:hAnsi="Arial" w:cs="Arial"/>
          <w:bCs/>
          <w:sz w:val="22"/>
          <w:szCs w:val="22"/>
        </w:rPr>
        <w:t>nach unseren neuen Maschinen</w:t>
      </w:r>
      <w:r w:rsidR="00637221">
        <w:rPr>
          <w:rFonts w:ascii="Arial" w:hAnsi="Arial" w:cs="Arial"/>
          <w:bCs/>
          <w:sz w:val="22"/>
          <w:szCs w:val="22"/>
        </w:rPr>
        <w:t>konzepten</w:t>
      </w:r>
      <w:r w:rsidR="00395E2B">
        <w:rPr>
          <w:rFonts w:ascii="Arial" w:hAnsi="Arial" w:cs="Arial"/>
          <w:bCs/>
          <w:sz w:val="22"/>
          <w:szCs w:val="22"/>
        </w:rPr>
        <w:t xml:space="preserve"> und auch</w:t>
      </w:r>
      <w:r w:rsidRPr="00956844">
        <w:rPr>
          <w:rFonts w:ascii="Arial" w:hAnsi="Arial" w:cs="Arial"/>
          <w:bCs/>
          <w:sz w:val="22"/>
          <w:szCs w:val="22"/>
        </w:rPr>
        <w:t xml:space="preserve"> die positive Resonanz auf unsere </w:t>
      </w:r>
      <w:r w:rsidR="00395E2B">
        <w:rPr>
          <w:rFonts w:ascii="Arial" w:hAnsi="Arial" w:cs="Arial"/>
          <w:bCs/>
          <w:sz w:val="22"/>
          <w:szCs w:val="22"/>
        </w:rPr>
        <w:t>digitalen Lösungen</w:t>
      </w:r>
      <w:r w:rsidRPr="00956844">
        <w:rPr>
          <w:rFonts w:ascii="Arial" w:hAnsi="Arial" w:cs="Arial"/>
          <w:bCs/>
          <w:sz w:val="22"/>
          <w:szCs w:val="22"/>
        </w:rPr>
        <w:t xml:space="preserve"> </w:t>
      </w:r>
      <w:r w:rsidR="00637221">
        <w:rPr>
          <w:rFonts w:ascii="Arial" w:hAnsi="Arial" w:cs="Arial"/>
          <w:bCs/>
          <w:sz w:val="22"/>
          <w:szCs w:val="22"/>
        </w:rPr>
        <w:t xml:space="preserve">freuen uns sehr und </w:t>
      </w:r>
      <w:r w:rsidR="008B7D25">
        <w:rPr>
          <w:rFonts w:ascii="Arial" w:hAnsi="Arial" w:cs="Arial"/>
          <w:bCs/>
          <w:sz w:val="22"/>
          <w:szCs w:val="22"/>
        </w:rPr>
        <w:t xml:space="preserve">verdeutlichen unsere Ausrichtung auf </w:t>
      </w:r>
      <w:r w:rsidRPr="00956844">
        <w:rPr>
          <w:rFonts w:ascii="Arial" w:hAnsi="Arial" w:cs="Arial"/>
          <w:bCs/>
          <w:sz w:val="22"/>
          <w:szCs w:val="22"/>
        </w:rPr>
        <w:t>Präzision und Zukunftsfähigkeit</w:t>
      </w:r>
      <w:r w:rsidR="008B7D25">
        <w:rPr>
          <w:rFonts w:ascii="Arial" w:hAnsi="Arial" w:cs="Arial"/>
          <w:bCs/>
          <w:sz w:val="22"/>
          <w:szCs w:val="22"/>
        </w:rPr>
        <w:t xml:space="preserve"> in unserem Produktportfolio</w:t>
      </w:r>
      <w:r w:rsidRPr="00956844">
        <w:rPr>
          <w:rFonts w:ascii="Arial" w:hAnsi="Arial" w:cs="Arial"/>
          <w:bCs/>
          <w:sz w:val="22"/>
          <w:szCs w:val="22"/>
        </w:rPr>
        <w:t>“, erklär</w:t>
      </w:r>
      <w:r w:rsidR="0023251E">
        <w:rPr>
          <w:rFonts w:ascii="Arial" w:hAnsi="Arial" w:cs="Arial"/>
          <w:bCs/>
          <w:sz w:val="22"/>
          <w:szCs w:val="22"/>
        </w:rPr>
        <w:t>en</w:t>
      </w:r>
      <w:r w:rsidRPr="00956844">
        <w:rPr>
          <w:rFonts w:ascii="Arial" w:hAnsi="Arial" w:cs="Arial"/>
          <w:bCs/>
          <w:sz w:val="22"/>
          <w:szCs w:val="22"/>
        </w:rPr>
        <w:t xml:space="preserve"> Christian Dreyer</w:t>
      </w:r>
      <w:r w:rsidR="0023251E">
        <w:rPr>
          <w:rFonts w:ascii="Arial" w:hAnsi="Arial" w:cs="Arial"/>
          <w:bCs/>
          <w:sz w:val="22"/>
          <w:szCs w:val="22"/>
        </w:rPr>
        <w:t xml:space="preserve"> und Dr. Justus Dreyer</w:t>
      </w:r>
      <w:r w:rsidRPr="00956844">
        <w:rPr>
          <w:rFonts w:ascii="Arial" w:hAnsi="Arial" w:cs="Arial"/>
          <w:bCs/>
          <w:sz w:val="22"/>
          <w:szCs w:val="22"/>
        </w:rPr>
        <w:t>, Vorsitzende der Geschäftsführung und Inhaber der AMAZONE</w:t>
      </w:r>
      <w:r w:rsidR="003B57BA">
        <w:rPr>
          <w:rFonts w:ascii="Arial" w:hAnsi="Arial" w:cs="Arial"/>
          <w:bCs/>
          <w:sz w:val="22"/>
          <w:szCs w:val="22"/>
        </w:rPr>
        <w:t xml:space="preserve"> </w:t>
      </w:r>
      <w:r w:rsidRPr="00956844">
        <w:rPr>
          <w:rFonts w:ascii="Arial" w:hAnsi="Arial" w:cs="Arial"/>
          <w:bCs/>
          <w:sz w:val="22"/>
          <w:szCs w:val="22"/>
        </w:rPr>
        <w:t>Gruppe.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sidRPr="00956844">
        <w:rPr>
          <w:rFonts w:ascii="Arial" w:hAnsi="Arial" w:cs="Arial"/>
          <w:b/>
          <w:bCs/>
          <w:sz w:val="22"/>
          <w:szCs w:val="22"/>
        </w:rPr>
        <w:t xml:space="preserve">Investitionen in Standorte, </w:t>
      </w:r>
      <w:r w:rsidR="00282885">
        <w:rPr>
          <w:rFonts w:ascii="Arial" w:hAnsi="Arial" w:cs="Arial"/>
          <w:b/>
          <w:bCs/>
          <w:sz w:val="22"/>
          <w:szCs w:val="22"/>
        </w:rPr>
        <w:t>Produktion</w:t>
      </w:r>
      <w:r w:rsidRPr="00956844">
        <w:rPr>
          <w:rFonts w:ascii="Arial" w:hAnsi="Arial" w:cs="Arial"/>
          <w:b/>
          <w:bCs/>
          <w:sz w:val="22"/>
          <w:szCs w:val="22"/>
        </w:rPr>
        <w:t xml:space="preserve"> und Know-how</w:t>
      </w:r>
    </w:p>
    <w:p w14:paraId="2D5CF8A2" w14:textId="68EADE29" w:rsidR="000C138F"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 xml:space="preserve">Um den Wachstumskurs langfristig abzusichern, </w:t>
      </w:r>
      <w:r w:rsidR="000C138F">
        <w:rPr>
          <w:rFonts w:ascii="Arial" w:hAnsi="Arial" w:cs="Arial"/>
          <w:bCs/>
          <w:sz w:val="22"/>
          <w:szCs w:val="22"/>
        </w:rPr>
        <w:t>investiert</w:t>
      </w:r>
      <w:r w:rsidR="00282885">
        <w:rPr>
          <w:rFonts w:ascii="Arial" w:hAnsi="Arial" w:cs="Arial"/>
          <w:bCs/>
          <w:sz w:val="22"/>
          <w:szCs w:val="22"/>
        </w:rPr>
        <w:t>e</w:t>
      </w:r>
      <w:r w:rsidRPr="00956844">
        <w:rPr>
          <w:rFonts w:ascii="Arial" w:hAnsi="Arial" w:cs="Arial"/>
          <w:bCs/>
          <w:sz w:val="22"/>
          <w:szCs w:val="22"/>
        </w:rPr>
        <w:t xml:space="preserve"> </w:t>
      </w:r>
      <w:r w:rsidR="00282885">
        <w:rPr>
          <w:rFonts w:ascii="Arial" w:hAnsi="Arial" w:cs="Arial"/>
          <w:bCs/>
          <w:sz w:val="22"/>
          <w:szCs w:val="22"/>
        </w:rPr>
        <w:t>das Unternehmen</w:t>
      </w:r>
      <w:r w:rsidRPr="00956844">
        <w:rPr>
          <w:rFonts w:ascii="Arial" w:hAnsi="Arial" w:cs="Arial"/>
          <w:bCs/>
          <w:sz w:val="22"/>
          <w:szCs w:val="22"/>
        </w:rPr>
        <w:t xml:space="preserve"> </w:t>
      </w:r>
      <w:r w:rsidR="00360904">
        <w:rPr>
          <w:rFonts w:ascii="Arial" w:hAnsi="Arial" w:cs="Arial"/>
          <w:bCs/>
          <w:sz w:val="22"/>
          <w:szCs w:val="22"/>
        </w:rPr>
        <w:t>mehr als</w:t>
      </w:r>
      <w:r w:rsidR="000C138F">
        <w:rPr>
          <w:rFonts w:ascii="Arial" w:hAnsi="Arial" w:cs="Arial"/>
          <w:bCs/>
          <w:sz w:val="22"/>
          <w:szCs w:val="22"/>
        </w:rPr>
        <w:t xml:space="preserve"> 5 % </w:t>
      </w:r>
      <w:r w:rsidR="00282885">
        <w:rPr>
          <w:rFonts w:ascii="Arial" w:hAnsi="Arial" w:cs="Arial"/>
          <w:bCs/>
          <w:sz w:val="22"/>
          <w:szCs w:val="22"/>
        </w:rPr>
        <w:t xml:space="preserve">des Umsatzes </w:t>
      </w:r>
      <w:r w:rsidR="000C138F">
        <w:rPr>
          <w:rFonts w:ascii="Arial" w:hAnsi="Arial" w:cs="Arial"/>
          <w:bCs/>
          <w:sz w:val="22"/>
          <w:szCs w:val="22"/>
        </w:rPr>
        <w:t xml:space="preserve">in den Bereich </w:t>
      </w:r>
      <w:r w:rsidR="00282885">
        <w:rPr>
          <w:rFonts w:ascii="Arial" w:hAnsi="Arial" w:cs="Arial"/>
          <w:bCs/>
          <w:sz w:val="22"/>
          <w:szCs w:val="22"/>
        </w:rPr>
        <w:t xml:space="preserve">für </w:t>
      </w:r>
      <w:r w:rsidR="000C138F">
        <w:rPr>
          <w:rFonts w:ascii="Arial" w:hAnsi="Arial" w:cs="Arial"/>
          <w:bCs/>
          <w:sz w:val="22"/>
          <w:szCs w:val="22"/>
        </w:rPr>
        <w:t xml:space="preserve">Forschung und Entwicklung. </w:t>
      </w:r>
    </w:p>
    <w:p w14:paraId="485DFE4E" w14:textId="578D832A" w:rsidR="00FC32EE" w:rsidRPr="000F42A1" w:rsidRDefault="000C138F" w:rsidP="00956844">
      <w:pPr>
        <w:spacing w:after="120" w:line="360" w:lineRule="auto"/>
        <w:ind w:left="567" w:right="1695"/>
        <w:rPr>
          <w:rFonts w:ascii="Arial" w:hAnsi="Arial" w:cs="Arial"/>
          <w:bCs/>
          <w:sz w:val="22"/>
          <w:szCs w:val="22"/>
        </w:rPr>
      </w:pPr>
      <w:r>
        <w:rPr>
          <w:rFonts w:ascii="Arial" w:hAnsi="Arial" w:cs="Arial"/>
          <w:bCs/>
          <w:sz w:val="22"/>
          <w:szCs w:val="22"/>
        </w:rPr>
        <w:t xml:space="preserve">Zudem wurden </w:t>
      </w:r>
      <w:r w:rsidR="005D2A18">
        <w:rPr>
          <w:rFonts w:ascii="Arial" w:hAnsi="Arial" w:cs="Arial"/>
          <w:bCs/>
          <w:sz w:val="22"/>
          <w:szCs w:val="22"/>
        </w:rPr>
        <w:t>Fertigungs</w:t>
      </w:r>
      <w:r w:rsidR="00956844" w:rsidRPr="00956844">
        <w:rPr>
          <w:rFonts w:ascii="Arial" w:hAnsi="Arial" w:cs="Arial"/>
          <w:bCs/>
          <w:sz w:val="22"/>
          <w:szCs w:val="22"/>
        </w:rPr>
        <w:t xml:space="preserve">- und Logistikstrukturen </w:t>
      </w:r>
      <w:r>
        <w:rPr>
          <w:rFonts w:ascii="Arial" w:hAnsi="Arial" w:cs="Arial"/>
          <w:bCs/>
          <w:sz w:val="22"/>
          <w:szCs w:val="22"/>
        </w:rPr>
        <w:t>strategisch weiter ausgebaut</w:t>
      </w:r>
      <w:r w:rsidR="00956844" w:rsidRPr="00956844">
        <w:rPr>
          <w:rFonts w:ascii="Arial" w:hAnsi="Arial" w:cs="Arial"/>
          <w:bCs/>
          <w:sz w:val="22"/>
          <w:szCs w:val="22"/>
        </w:rPr>
        <w:t xml:space="preserve">. Am Standort Leipzig </w:t>
      </w:r>
      <w:r>
        <w:rPr>
          <w:rFonts w:ascii="Arial" w:hAnsi="Arial" w:cs="Arial"/>
          <w:bCs/>
          <w:sz w:val="22"/>
          <w:szCs w:val="22"/>
        </w:rPr>
        <w:t>sind</w:t>
      </w:r>
      <w:r w:rsidR="00956844" w:rsidRPr="00956844">
        <w:rPr>
          <w:rFonts w:ascii="Arial" w:hAnsi="Arial" w:cs="Arial"/>
          <w:bCs/>
          <w:sz w:val="22"/>
          <w:szCs w:val="22"/>
        </w:rPr>
        <w:t xml:space="preserve"> neue </w:t>
      </w:r>
      <w:r w:rsidR="005D2A18">
        <w:rPr>
          <w:rFonts w:ascii="Arial" w:hAnsi="Arial" w:cs="Arial"/>
          <w:bCs/>
          <w:sz w:val="22"/>
          <w:szCs w:val="22"/>
        </w:rPr>
        <w:t>Produktionsh</w:t>
      </w:r>
      <w:r w:rsidR="00956844" w:rsidRPr="00956844">
        <w:rPr>
          <w:rFonts w:ascii="Arial" w:hAnsi="Arial" w:cs="Arial"/>
          <w:bCs/>
          <w:sz w:val="22"/>
          <w:szCs w:val="22"/>
        </w:rPr>
        <w:t>allen mit einer Fläche v</w:t>
      </w:r>
      <w:r w:rsidR="00956844" w:rsidRPr="00061C4F">
        <w:rPr>
          <w:rFonts w:ascii="Arial" w:hAnsi="Arial" w:cs="Arial"/>
          <w:bCs/>
          <w:sz w:val="22"/>
          <w:szCs w:val="22"/>
        </w:rPr>
        <w:t>on 8.</w:t>
      </w:r>
      <w:r w:rsidR="00B209E8">
        <w:rPr>
          <w:rFonts w:ascii="Arial" w:hAnsi="Arial" w:cs="Arial"/>
          <w:bCs/>
          <w:sz w:val="22"/>
          <w:szCs w:val="22"/>
        </w:rPr>
        <w:t>350</w:t>
      </w:r>
      <w:r w:rsidR="00956844" w:rsidRPr="00061C4F">
        <w:rPr>
          <w:rFonts w:ascii="Arial" w:hAnsi="Arial" w:cs="Arial"/>
          <w:bCs/>
          <w:sz w:val="22"/>
          <w:szCs w:val="22"/>
        </w:rPr>
        <w:t xml:space="preserve"> m² in Betrieb </w:t>
      </w:r>
      <w:r w:rsidRPr="00061C4F">
        <w:rPr>
          <w:rFonts w:ascii="Arial" w:hAnsi="Arial" w:cs="Arial"/>
          <w:bCs/>
          <w:sz w:val="22"/>
          <w:szCs w:val="22"/>
        </w:rPr>
        <w:t>genommen</w:t>
      </w:r>
      <w:r w:rsidR="00956844" w:rsidRPr="00061C4F">
        <w:rPr>
          <w:rFonts w:ascii="Arial" w:hAnsi="Arial" w:cs="Arial"/>
          <w:bCs/>
          <w:sz w:val="22"/>
          <w:szCs w:val="22"/>
        </w:rPr>
        <w:t xml:space="preserve"> und </w:t>
      </w:r>
      <w:r w:rsidR="003D2B8A" w:rsidRPr="00061C4F">
        <w:rPr>
          <w:rFonts w:ascii="Arial" w:hAnsi="Arial" w:cs="Arial"/>
          <w:bCs/>
          <w:sz w:val="22"/>
          <w:szCs w:val="22"/>
        </w:rPr>
        <w:t>die Außenlagerflächen um rund 15.000 m² vergrößert</w:t>
      </w:r>
      <w:r w:rsidRPr="00061C4F">
        <w:rPr>
          <w:rFonts w:ascii="Arial" w:hAnsi="Arial" w:cs="Arial"/>
          <w:bCs/>
          <w:sz w:val="22"/>
          <w:szCs w:val="22"/>
        </w:rPr>
        <w:t xml:space="preserve"> wo</w:t>
      </w:r>
      <w:r>
        <w:rPr>
          <w:rFonts w:ascii="Arial" w:hAnsi="Arial" w:cs="Arial"/>
          <w:bCs/>
          <w:sz w:val="22"/>
          <w:szCs w:val="22"/>
        </w:rPr>
        <w:t>rden</w:t>
      </w:r>
      <w:r w:rsidR="003D2B8A">
        <w:rPr>
          <w:rFonts w:ascii="Arial" w:hAnsi="Arial" w:cs="Arial"/>
          <w:bCs/>
          <w:sz w:val="22"/>
          <w:szCs w:val="22"/>
        </w:rPr>
        <w:t xml:space="preserve">. </w:t>
      </w:r>
      <w:r w:rsidR="003D2B8A" w:rsidRPr="000F42A1">
        <w:rPr>
          <w:rFonts w:ascii="Arial" w:hAnsi="Arial" w:cs="Arial"/>
          <w:bCs/>
          <w:sz w:val="22"/>
          <w:szCs w:val="22"/>
        </w:rPr>
        <w:t>G</w:t>
      </w:r>
      <w:r w:rsidR="00956844" w:rsidRPr="000F42A1">
        <w:rPr>
          <w:rFonts w:ascii="Arial" w:hAnsi="Arial" w:cs="Arial"/>
          <w:bCs/>
          <w:sz w:val="22"/>
          <w:szCs w:val="22"/>
        </w:rPr>
        <w:t xml:space="preserve">leichzeitig </w:t>
      </w:r>
      <w:r w:rsidR="003D2B8A" w:rsidRPr="000F42A1">
        <w:rPr>
          <w:rFonts w:ascii="Arial" w:hAnsi="Arial" w:cs="Arial"/>
          <w:bCs/>
          <w:sz w:val="22"/>
          <w:szCs w:val="22"/>
        </w:rPr>
        <w:t xml:space="preserve">wurde </w:t>
      </w:r>
      <w:r w:rsidR="00956844" w:rsidRPr="000F42A1">
        <w:rPr>
          <w:rFonts w:ascii="Arial" w:hAnsi="Arial" w:cs="Arial"/>
          <w:bCs/>
          <w:sz w:val="22"/>
          <w:szCs w:val="22"/>
        </w:rPr>
        <w:t xml:space="preserve">die </w:t>
      </w:r>
      <w:r w:rsidR="00F37098">
        <w:rPr>
          <w:rFonts w:ascii="Arial" w:hAnsi="Arial" w:cs="Arial"/>
          <w:bCs/>
          <w:sz w:val="22"/>
          <w:szCs w:val="22"/>
        </w:rPr>
        <w:t xml:space="preserve">Kapazität der </w:t>
      </w:r>
      <w:r w:rsidR="00956844" w:rsidRPr="000F42A1">
        <w:rPr>
          <w:rFonts w:ascii="Arial" w:hAnsi="Arial" w:cs="Arial"/>
          <w:bCs/>
          <w:sz w:val="22"/>
          <w:szCs w:val="22"/>
        </w:rPr>
        <w:t xml:space="preserve">Photovoltaikanlage </w:t>
      </w:r>
      <w:r w:rsidR="003077AC">
        <w:rPr>
          <w:rFonts w:ascii="Arial" w:hAnsi="Arial" w:cs="Arial"/>
          <w:bCs/>
          <w:sz w:val="22"/>
          <w:szCs w:val="22"/>
        </w:rPr>
        <w:t>erhöht</w:t>
      </w:r>
      <w:r w:rsidR="00956844" w:rsidRPr="000F42A1">
        <w:rPr>
          <w:rFonts w:ascii="Arial" w:hAnsi="Arial" w:cs="Arial"/>
          <w:bCs/>
          <w:sz w:val="22"/>
          <w:szCs w:val="22"/>
        </w:rPr>
        <w:t>.</w:t>
      </w:r>
    </w:p>
    <w:p w14:paraId="4EDAAAE2" w14:textId="7710B434" w:rsidR="00FC32EE"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 xml:space="preserve">In Bramsche steht </w:t>
      </w:r>
      <w:r w:rsidR="003D2B8A">
        <w:rPr>
          <w:rFonts w:ascii="Arial" w:hAnsi="Arial" w:cs="Arial"/>
          <w:bCs/>
          <w:sz w:val="22"/>
          <w:szCs w:val="22"/>
        </w:rPr>
        <w:t>aktuell</w:t>
      </w:r>
      <w:r w:rsidRPr="00956844">
        <w:rPr>
          <w:rFonts w:ascii="Arial" w:hAnsi="Arial" w:cs="Arial"/>
          <w:bCs/>
          <w:sz w:val="22"/>
          <w:szCs w:val="22"/>
        </w:rPr>
        <w:t xml:space="preserve"> die zweite Erweiterung seit </w:t>
      </w:r>
      <w:r w:rsidR="003B57BA">
        <w:rPr>
          <w:rFonts w:ascii="Arial" w:hAnsi="Arial" w:cs="Arial"/>
          <w:bCs/>
          <w:sz w:val="22"/>
          <w:szCs w:val="22"/>
        </w:rPr>
        <w:t xml:space="preserve">der Neueröffnung im Jahr </w:t>
      </w:r>
      <w:r w:rsidRPr="00956844">
        <w:rPr>
          <w:rFonts w:ascii="Arial" w:hAnsi="Arial" w:cs="Arial"/>
          <w:bCs/>
          <w:sz w:val="22"/>
          <w:szCs w:val="22"/>
        </w:rPr>
        <w:t xml:space="preserve">2018 in den Startlöchern. Für die Ausweitung der Montage- und Logistikbereiche sind Investitionen in Höhe von rund 12 Mio. Euro vorgesehen, die die Leistungsfähigkeit </w:t>
      </w:r>
      <w:r w:rsidR="003077AC">
        <w:rPr>
          <w:rFonts w:ascii="Arial" w:hAnsi="Arial" w:cs="Arial"/>
          <w:bCs/>
          <w:sz w:val="22"/>
          <w:szCs w:val="22"/>
        </w:rPr>
        <w:t>dieses</w:t>
      </w:r>
      <w:r w:rsidRPr="00956844">
        <w:rPr>
          <w:rFonts w:ascii="Arial" w:hAnsi="Arial" w:cs="Arial"/>
          <w:bCs/>
          <w:sz w:val="22"/>
          <w:szCs w:val="22"/>
        </w:rPr>
        <w:t xml:space="preserve"> Standorts weiter erhöhen werden.</w:t>
      </w:r>
      <w:r w:rsidR="005D2A18" w:rsidRPr="005D2A18">
        <w:rPr>
          <w:rFonts w:ascii="Arial" w:hAnsi="Arial" w:cs="Arial"/>
          <w:bCs/>
          <w:sz w:val="22"/>
          <w:szCs w:val="22"/>
        </w:rPr>
        <w:t xml:space="preserve"> </w:t>
      </w:r>
    </w:p>
    <w:p w14:paraId="3B817FC4" w14:textId="34FF40F0" w:rsidR="008B1308" w:rsidRDefault="005D2A18" w:rsidP="00956844">
      <w:pPr>
        <w:spacing w:after="120" w:line="360" w:lineRule="auto"/>
        <w:ind w:left="567" w:right="1695"/>
        <w:rPr>
          <w:rFonts w:ascii="Arial" w:hAnsi="Arial" w:cs="Arial"/>
          <w:bCs/>
          <w:sz w:val="22"/>
          <w:szCs w:val="22"/>
        </w:rPr>
      </w:pPr>
      <w:r w:rsidRPr="00956844">
        <w:rPr>
          <w:rFonts w:ascii="Arial" w:hAnsi="Arial" w:cs="Arial"/>
          <w:bCs/>
          <w:sz w:val="22"/>
          <w:szCs w:val="22"/>
        </w:rPr>
        <w:t xml:space="preserve">In Gaste und Hude wurden zudem neue Lasermaschinen im Wert von rund 6 Mio. Euro installiert. Weitere Investitionen in Gaste umfassten eine moderne </w:t>
      </w:r>
      <w:r w:rsidRPr="00956844">
        <w:rPr>
          <w:rFonts w:ascii="Arial" w:hAnsi="Arial" w:cs="Arial"/>
          <w:bCs/>
          <w:sz w:val="22"/>
          <w:szCs w:val="22"/>
        </w:rPr>
        <w:lastRenderedPageBreak/>
        <w:t xml:space="preserve">Laserschweißanlage, die energetische Sanierung der Produktionshallen sowie die Erweiterung der </w:t>
      </w:r>
      <w:r w:rsidR="001062DA">
        <w:rPr>
          <w:rFonts w:ascii="Arial" w:hAnsi="Arial" w:cs="Arial"/>
          <w:bCs/>
          <w:sz w:val="22"/>
          <w:szCs w:val="22"/>
        </w:rPr>
        <w:t xml:space="preserve">vorhandenen </w:t>
      </w:r>
      <w:r w:rsidRPr="00956844">
        <w:rPr>
          <w:rFonts w:ascii="Arial" w:hAnsi="Arial" w:cs="Arial"/>
          <w:bCs/>
          <w:sz w:val="22"/>
          <w:szCs w:val="22"/>
        </w:rPr>
        <w:t xml:space="preserve">Photovoltaikkapazitäten. </w:t>
      </w:r>
    </w:p>
    <w:p w14:paraId="1DA3EEFD" w14:textId="7F823CAB" w:rsidR="00956844" w:rsidRDefault="005D2A18" w:rsidP="00956844">
      <w:pPr>
        <w:spacing w:after="120" w:line="360" w:lineRule="auto"/>
        <w:ind w:left="567" w:right="1695"/>
        <w:rPr>
          <w:rFonts w:ascii="Arial" w:hAnsi="Arial" w:cs="Arial"/>
          <w:bCs/>
          <w:sz w:val="22"/>
          <w:szCs w:val="22"/>
        </w:rPr>
      </w:pPr>
      <w:r w:rsidRPr="00956844">
        <w:rPr>
          <w:rFonts w:ascii="Arial" w:hAnsi="Arial" w:cs="Arial"/>
          <w:bCs/>
          <w:sz w:val="22"/>
          <w:szCs w:val="22"/>
        </w:rPr>
        <w:t>„</w:t>
      </w:r>
      <w:r w:rsidR="00501CB2">
        <w:rPr>
          <w:rFonts w:ascii="Arial" w:hAnsi="Arial" w:cs="Arial"/>
          <w:bCs/>
          <w:sz w:val="22"/>
          <w:szCs w:val="22"/>
        </w:rPr>
        <w:t xml:space="preserve">Mit </w:t>
      </w:r>
      <w:r w:rsidR="0090136F">
        <w:rPr>
          <w:rFonts w:ascii="Arial" w:hAnsi="Arial" w:cs="Arial"/>
          <w:bCs/>
          <w:sz w:val="22"/>
          <w:szCs w:val="22"/>
        </w:rPr>
        <w:t>diesen</w:t>
      </w:r>
      <w:r w:rsidR="0090136F" w:rsidRPr="00956844">
        <w:rPr>
          <w:rFonts w:ascii="Arial" w:hAnsi="Arial" w:cs="Arial"/>
          <w:bCs/>
          <w:sz w:val="22"/>
          <w:szCs w:val="22"/>
        </w:rPr>
        <w:t xml:space="preserve"> weitreichenden Modernisierungs- und Ausbauprojekten</w:t>
      </w:r>
      <w:r w:rsidRPr="00956844">
        <w:rPr>
          <w:rFonts w:ascii="Arial" w:hAnsi="Arial" w:cs="Arial"/>
          <w:bCs/>
          <w:sz w:val="22"/>
          <w:szCs w:val="22"/>
        </w:rPr>
        <w:t xml:space="preserve"> </w:t>
      </w:r>
      <w:r w:rsidR="00501CB2">
        <w:rPr>
          <w:rFonts w:ascii="Arial" w:hAnsi="Arial" w:cs="Arial"/>
          <w:bCs/>
          <w:sz w:val="22"/>
          <w:szCs w:val="22"/>
        </w:rPr>
        <w:t xml:space="preserve">setzen wir ein klares Zeichen für die Zukunft unserer </w:t>
      </w:r>
      <w:r w:rsidR="00783751" w:rsidRPr="00282885">
        <w:rPr>
          <w:rFonts w:ascii="Arial" w:hAnsi="Arial" w:cs="Arial"/>
          <w:bCs/>
          <w:sz w:val="22"/>
          <w:szCs w:val="22"/>
        </w:rPr>
        <w:t>P</w:t>
      </w:r>
      <w:r w:rsidR="00783751">
        <w:rPr>
          <w:rFonts w:ascii="Arial" w:hAnsi="Arial" w:cs="Arial"/>
          <w:bCs/>
          <w:sz w:val="22"/>
          <w:szCs w:val="22"/>
        </w:rPr>
        <w:t>roduktionss</w:t>
      </w:r>
      <w:r w:rsidRPr="00956844">
        <w:rPr>
          <w:rFonts w:ascii="Arial" w:hAnsi="Arial" w:cs="Arial"/>
          <w:bCs/>
          <w:sz w:val="22"/>
          <w:szCs w:val="22"/>
        </w:rPr>
        <w:t xml:space="preserve">tandorte. Wir investieren bewusst in nachhaltige Fertigungs- und Logistikprozesse, um unsere Innovationskraft langfristig abzusichern und gleichzeitig die Effizienz unserer Produktion </w:t>
      </w:r>
      <w:r w:rsidR="001E0E31">
        <w:rPr>
          <w:rFonts w:ascii="Arial" w:hAnsi="Arial" w:cs="Arial"/>
          <w:bCs/>
          <w:sz w:val="22"/>
          <w:szCs w:val="22"/>
        </w:rPr>
        <w:t>stetig</w:t>
      </w:r>
      <w:r w:rsidRPr="00956844">
        <w:rPr>
          <w:rFonts w:ascii="Arial" w:hAnsi="Arial" w:cs="Arial"/>
          <w:bCs/>
          <w:sz w:val="22"/>
          <w:szCs w:val="22"/>
        </w:rPr>
        <w:t xml:space="preserve"> zu steigern</w:t>
      </w:r>
      <w:r w:rsidR="008B1308">
        <w:rPr>
          <w:rFonts w:ascii="Arial" w:hAnsi="Arial" w:cs="Arial"/>
          <w:bCs/>
          <w:sz w:val="22"/>
          <w:szCs w:val="22"/>
        </w:rPr>
        <w:t xml:space="preserve">. </w:t>
      </w:r>
      <w:r w:rsidR="00F866E7" w:rsidRPr="00F866E7">
        <w:rPr>
          <w:rFonts w:ascii="Arial" w:hAnsi="Arial" w:cs="Arial"/>
          <w:bCs/>
          <w:sz w:val="22"/>
          <w:szCs w:val="22"/>
        </w:rPr>
        <w:t>Dabei setzen wir gezielt auf Automatisierung und Optimierung, um die unternehmenseigene Wertschöpfung zu erhalten und dauerhaft zu stärken</w:t>
      </w:r>
      <w:r w:rsidRPr="00956844">
        <w:rPr>
          <w:rFonts w:ascii="Arial" w:hAnsi="Arial" w:cs="Arial"/>
          <w:bCs/>
          <w:sz w:val="22"/>
          <w:szCs w:val="22"/>
        </w:rPr>
        <w:t>“, beton</w:t>
      </w:r>
      <w:r w:rsidR="0023251E">
        <w:rPr>
          <w:rFonts w:ascii="Arial" w:hAnsi="Arial" w:cs="Arial"/>
          <w:bCs/>
          <w:sz w:val="22"/>
          <w:szCs w:val="22"/>
        </w:rPr>
        <w:t>t</w:t>
      </w:r>
      <w:r w:rsidRPr="00956844">
        <w:rPr>
          <w:rFonts w:ascii="Arial" w:hAnsi="Arial" w:cs="Arial"/>
          <w:bCs/>
          <w:sz w:val="22"/>
          <w:szCs w:val="22"/>
        </w:rPr>
        <w:t xml:space="preserve">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5217C688" w:rsidR="00783751" w:rsidRPr="008C7789" w:rsidRDefault="008C7789" w:rsidP="00783751">
      <w:pPr>
        <w:spacing w:after="120" w:line="360" w:lineRule="auto"/>
        <w:ind w:left="567" w:right="1695"/>
        <w:rPr>
          <w:rFonts w:ascii="Arial" w:hAnsi="Arial" w:cs="Arial"/>
          <w:b/>
          <w:sz w:val="22"/>
          <w:szCs w:val="22"/>
        </w:rPr>
      </w:pPr>
      <w:r w:rsidRPr="008C7789">
        <w:rPr>
          <w:rFonts w:ascii="Arial" w:hAnsi="Arial" w:cs="Arial"/>
          <w:b/>
          <w:sz w:val="22"/>
          <w:szCs w:val="22"/>
        </w:rPr>
        <w:t>Stärkung der globalen Standortstruktur</w:t>
      </w:r>
      <w:r w:rsidR="008E48EC">
        <w:rPr>
          <w:rFonts w:ascii="Arial" w:hAnsi="Arial" w:cs="Arial"/>
          <w:b/>
          <w:sz w:val="22"/>
          <w:szCs w:val="22"/>
        </w:rPr>
        <w:t xml:space="preserve"> – El Dorado</w:t>
      </w:r>
    </w:p>
    <w:p w14:paraId="5D0326E4" w14:textId="42454AC9" w:rsidR="00783751" w:rsidRDefault="00783751" w:rsidP="00DA4D0D">
      <w:pPr>
        <w:spacing w:after="120" w:line="360" w:lineRule="auto"/>
        <w:ind w:left="567" w:right="1497"/>
        <w:rPr>
          <w:rFonts w:ascii="Arial" w:hAnsi="Arial" w:cs="Arial"/>
          <w:bCs/>
          <w:sz w:val="22"/>
          <w:szCs w:val="22"/>
        </w:rPr>
      </w:pPr>
      <w:r w:rsidRPr="00180455">
        <w:rPr>
          <w:rFonts w:ascii="Arial" w:hAnsi="Arial" w:cs="Arial"/>
          <w:bCs/>
          <w:sz w:val="22"/>
          <w:szCs w:val="22"/>
        </w:rPr>
        <w:t>International stärkte</w:t>
      </w:r>
      <w:r w:rsidR="001062DA">
        <w:rPr>
          <w:rFonts w:ascii="Arial" w:hAnsi="Arial" w:cs="Arial"/>
          <w:bCs/>
          <w:sz w:val="22"/>
          <w:szCs w:val="22"/>
        </w:rPr>
        <w:t xml:space="preserve"> die</w:t>
      </w:r>
      <w:r w:rsidRPr="00180455">
        <w:rPr>
          <w:rFonts w:ascii="Arial" w:hAnsi="Arial" w:cs="Arial"/>
          <w:bCs/>
          <w:sz w:val="22"/>
          <w:szCs w:val="22"/>
        </w:rPr>
        <w:t xml:space="preserve"> AMAZONE </w:t>
      </w:r>
      <w:r w:rsidR="001062DA">
        <w:rPr>
          <w:rFonts w:ascii="Arial" w:hAnsi="Arial" w:cs="Arial"/>
          <w:bCs/>
          <w:sz w:val="22"/>
          <w:szCs w:val="22"/>
        </w:rPr>
        <w:t xml:space="preserve">Gruppe ihre </w:t>
      </w:r>
      <w:r w:rsidRPr="00180455">
        <w:rPr>
          <w:rFonts w:ascii="Arial" w:hAnsi="Arial" w:cs="Arial"/>
          <w:bCs/>
          <w:sz w:val="22"/>
          <w:szCs w:val="22"/>
        </w:rPr>
        <w:t xml:space="preserve">Präsenz in Nordamerika durch die </w:t>
      </w:r>
      <w:r w:rsidR="00533A7A">
        <w:rPr>
          <w:rFonts w:ascii="Arial" w:hAnsi="Arial" w:cs="Arial"/>
          <w:bCs/>
          <w:sz w:val="22"/>
          <w:szCs w:val="22"/>
        </w:rPr>
        <w:t>Neue</w:t>
      </w:r>
      <w:r w:rsidRPr="00180455">
        <w:rPr>
          <w:rFonts w:ascii="Arial" w:hAnsi="Arial" w:cs="Arial"/>
          <w:bCs/>
          <w:sz w:val="22"/>
          <w:szCs w:val="22"/>
        </w:rPr>
        <w:t xml:space="preserve">röffnung einer Niederlassung in El Dorado, Kansas – einer der bedeutendsten Agrarregionen der USA. Der neue Standort umfasst eine Gesamtfläche von </w:t>
      </w:r>
      <w:r w:rsidR="00BA0BCA">
        <w:rPr>
          <w:rFonts w:ascii="Arial" w:hAnsi="Arial" w:cs="Arial"/>
          <w:bCs/>
          <w:sz w:val="22"/>
          <w:szCs w:val="22"/>
        </w:rPr>
        <w:t>rund 3</w:t>
      </w:r>
      <w:r w:rsidRPr="00180455">
        <w:rPr>
          <w:rFonts w:ascii="Arial" w:hAnsi="Arial" w:cs="Arial"/>
          <w:bCs/>
          <w:sz w:val="22"/>
          <w:szCs w:val="22"/>
        </w:rPr>
        <w:t xml:space="preserve"> Hektar und verfügt über eine 2.800 m² große Halle mit angegliederten Bürobereichen. Von hier aus werden zukünftig sowohl Landmaschinen und Ersatzteile für den gesamten US</w:t>
      </w:r>
      <w:r w:rsidRPr="00180455">
        <w:rPr>
          <w:rFonts w:ascii="Arial" w:hAnsi="Arial" w:cs="Arial"/>
          <w:bCs/>
          <w:sz w:val="22"/>
          <w:szCs w:val="22"/>
        </w:rPr>
        <w:noBreakHyphen/>
        <w:t>Markt gelagert und versendet als auch Endmontagearbeiten durchgeführt.</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sidRPr="008C7789">
        <w:rPr>
          <w:rFonts w:ascii="Arial" w:hAnsi="Arial" w:cs="Arial"/>
          <w:b/>
          <w:sz w:val="22"/>
          <w:szCs w:val="22"/>
        </w:rPr>
        <w:t>Ausbau der Trainings</w:t>
      </w:r>
      <w:r w:rsidR="00FD31A7">
        <w:rPr>
          <w:rFonts w:ascii="Arial" w:hAnsi="Arial" w:cs="Arial"/>
          <w:b/>
          <w:sz w:val="22"/>
          <w:szCs w:val="22"/>
        </w:rPr>
        <w:t>möglichkeiten</w:t>
      </w:r>
      <w:r w:rsidR="00F37098">
        <w:rPr>
          <w:rFonts w:ascii="Arial" w:hAnsi="Arial" w:cs="Arial"/>
          <w:b/>
          <w:sz w:val="22"/>
          <w:szCs w:val="22"/>
        </w:rPr>
        <w:t xml:space="preserve"> –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cs="Arial"/>
          <w:bCs/>
          <w:sz w:val="22"/>
          <w:szCs w:val="22"/>
        </w:rPr>
        <w:t>Zur Weiterentwicklung der Qualifizierungsprogramme</w:t>
      </w:r>
      <w:r w:rsidR="00FD31A7" w:rsidRPr="00FD31A7">
        <w:rPr>
          <w:rFonts w:ascii="Arial" w:hAnsi="Arial" w:cs="Arial"/>
          <w:bCs/>
          <w:sz w:val="22"/>
          <w:szCs w:val="22"/>
        </w:rPr>
        <w:t xml:space="preserve"> </w:t>
      </w:r>
      <w:r>
        <w:rPr>
          <w:rFonts w:ascii="Arial" w:hAnsi="Arial" w:cs="Arial"/>
          <w:bCs/>
          <w:sz w:val="22"/>
          <w:szCs w:val="22"/>
        </w:rPr>
        <w:t>für die</w:t>
      </w:r>
      <w:r w:rsidR="001062DA">
        <w:rPr>
          <w:rFonts w:ascii="Arial" w:hAnsi="Arial" w:cs="Arial"/>
          <w:bCs/>
          <w:sz w:val="22"/>
          <w:szCs w:val="22"/>
        </w:rPr>
        <w:t xml:space="preserve"> </w:t>
      </w:r>
      <w:r w:rsidR="00FD31A7" w:rsidRPr="00FD31A7">
        <w:rPr>
          <w:rFonts w:ascii="Arial" w:hAnsi="Arial" w:cs="Arial"/>
          <w:bCs/>
          <w:sz w:val="22"/>
          <w:szCs w:val="22"/>
        </w:rPr>
        <w:t>Vertriebs</w:t>
      </w:r>
      <w:r w:rsidR="00FD31A7" w:rsidRPr="00FD31A7">
        <w:rPr>
          <w:rFonts w:ascii="Arial" w:hAnsi="Arial" w:cs="Arial"/>
          <w:bCs/>
          <w:sz w:val="22"/>
          <w:szCs w:val="22"/>
        </w:rPr>
        <w:noBreakHyphen/>
        <w:t xml:space="preserve"> und Servicepartner wurden </w:t>
      </w:r>
      <w:r>
        <w:rPr>
          <w:rFonts w:ascii="Arial" w:hAnsi="Arial" w:cs="Arial"/>
          <w:bCs/>
          <w:sz w:val="22"/>
          <w:szCs w:val="22"/>
        </w:rPr>
        <w:t>w</w:t>
      </w:r>
      <w:r w:rsidRPr="00FD31A7">
        <w:rPr>
          <w:rFonts w:ascii="Arial" w:hAnsi="Arial" w:cs="Arial"/>
          <w:bCs/>
          <w:sz w:val="22"/>
          <w:szCs w:val="22"/>
        </w:rPr>
        <w:t xml:space="preserve">ichtige </w:t>
      </w:r>
      <w:r>
        <w:rPr>
          <w:rFonts w:ascii="Arial" w:hAnsi="Arial" w:cs="Arial"/>
          <w:bCs/>
          <w:sz w:val="22"/>
          <w:szCs w:val="22"/>
        </w:rPr>
        <w:t>Maßnahmen</w:t>
      </w:r>
      <w:r w:rsidRPr="00FD31A7">
        <w:rPr>
          <w:rFonts w:ascii="Arial" w:hAnsi="Arial" w:cs="Arial"/>
          <w:bCs/>
          <w:sz w:val="22"/>
          <w:szCs w:val="22"/>
        </w:rPr>
        <w:t xml:space="preserve"> </w:t>
      </w:r>
      <w:r w:rsidR="00FD31A7" w:rsidRPr="00FD31A7">
        <w:rPr>
          <w:rFonts w:ascii="Arial" w:hAnsi="Arial" w:cs="Arial"/>
          <w:bCs/>
          <w:sz w:val="22"/>
          <w:szCs w:val="22"/>
        </w:rPr>
        <w:t>umgesetzt.</w:t>
      </w:r>
      <w:r w:rsidR="00956844" w:rsidRPr="00956844">
        <w:rPr>
          <w:rFonts w:ascii="Arial" w:hAnsi="Arial" w:cs="Arial"/>
          <w:bCs/>
          <w:sz w:val="22"/>
          <w:szCs w:val="22"/>
        </w:rPr>
        <w:t xml:space="preserve"> </w:t>
      </w:r>
      <w:r>
        <w:rPr>
          <w:rFonts w:ascii="Arial" w:hAnsi="Arial" w:cs="Arial"/>
          <w:bCs/>
          <w:sz w:val="22"/>
          <w:szCs w:val="22"/>
        </w:rPr>
        <w:t>So entstand m</w:t>
      </w:r>
      <w:r w:rsidR="00956844" w:rsidRPr="00956844">
        <w:rPr>
          <w:rFonts w:ascii="Arial" w:hAnsi="Arial" w:cs="Arial"/>
          <w:bCs/>
          <w:sz w:val="22"/>
          <w:szCs w:val="22"/>
        </w:rPr>
        <w:t xml:space="preserve">it der </w:t>
      </w:r>
      <w:r w:rsidR="009C00C5">
        <w:rPr>
          <w:rFonts w:ascii="Arial" w:hAnsi="Arial" w:cs="Arial"/>
          <w:bCs/>
          <w:sz w:val="22"/>
          <w:szCs w:val="22"/>
        </w:rPr>
        <w:t>Errichtung</w:t>
      </w:r>
      <w:r w:rsidR="00956844" w:rsidRPr="00956844">
        <w:rPr>
          <w:rFonts w:ascii="Arial" w:hAnsi="Arial" w:cs="Arial"/>
          <w:bCs/>
          <w:sz w:val="22"/>
          <w:szCs w:val="22"/>
        </w:rPr>
        <w:t xml:space="preserve"> eines </w:t>
      </w:r>
      <w:r w:rsidR="00AB79C1">
        <w:rPr>
          <w:rFonts w:ascii="Arial" w:hAnsi="Arial" w:cs="Arial"/>
          <w:bCs/>
          <w:sz w:val="22"/>
          <w:szCs w:val="22"/>
        </w:rPr>
        <w:t>weiteren</w:t>
      </w:r>
      <w:r w:rsidR="00956844" w:rsidRPr="00956844">
        <w:rPr>
          <w:rFonts w:ascii="Arial" w:hAnsi="Arial" w:cs="Arial"/>
          <w:bCs/>
          <w:sz w:val="22"/>
          <w:szCs w:val="22"/>
        </w:rPr>
        <w:t xml:space="preserve"> </w:t>
      </w:r>
      <w:r w:rsidR="00CB6ABB" w:rsidRPr="00956844">
        <w:rPr>
          <w:rFonts w:ascii="Arial" w:hAnsi="Arial" w:cs="Arial"/>
          <w:bCs/>
          <w:sz w:val="22"/>
          <w:szCs w:val="22"/>
        </w:rPr>
        <w:t xml:space="preserve">Trainingsstandorts </w:t>
      </w:r>
      <w:r w:rsidR="00CB6ABB">
        <w:rPr>
          <w:rFonts w:ascii="Arial" w:hAnsi="Arial" w:cs="Arial"/>
          <w:bCs/>
          <w:sz w:val="22"/>
          <w:szCs w:val="22"/>
        </w:rPr>
        <w:t xml:space="preserve">der </w:t>
      </w:r>
      <w:r w:rsidR="00956844" w:rsidRPr="00956844">
        <w:rPr>
          <w:rFonts w:ascii="Arial" w:hAnsi="Arial" w:cs="Arial"/>
          <w:bCs/>
          <w:sz w:val="22"/>
          <w:szCs w:val="22"/>
        </w:rPr>
        <w:t>AMAZONE Academy</w:t>
      </w:r>
      <w:r w:rsidR="00CB6ABB">
        <w:rPr>
          <w:rFonts w:ascii="Arial" w:hAnsi="Arial" w:cs="Arial"/>
          <w:bCs/>
          <w:sz w:val="22"/>
          <w:szCs w:val="22"/>
        </w:rPr>
        <w:t xml:space="preserve"> </w:t>
      </w:r>
      <w:r w:rsidR="00956844" w:rsidRPr="00956844">
        <w:rPr>
          <w:rFonts w:ascii="Arial" w:hAnsi="Arial" w:cs="Arial"/>
          <w:bCs/>
          <w:sz w:val="22"/>
          <w:szCs w:val="22"/>
        </w:rPr>
        <w:t>in Hude</w:t>
      </w:r>
      <w:r w:rsidR="00956844" w:rsidRPr="00956844">
        <w:rPr>
          <w:rFonts w:ascii="Arial" w:hAnsi="Arial" w:cs="Arial"/>
          <w:bCs/>
          <w:sz w:val="22"/>
          <w:szCs w:val="22"/>
        </w:rPr>
        <w:noBreakHyphen/>
        <w:t xml:space="preserve">Altmoorhausen ein moderner Lern- und Präsentationsort mit 2.430 m² Fläche, der insbesondere darauf ausgelegt ist, </w:t>
      </w:r>
      <w:r w:rsidR="009C00C5">
        <w:rPr>
          <w:rFonts w:ascii="Arial" w:hAnsi="Arial" w:cs="Arial"/>
          <w:bCs/>
          <w:sz w:val="22"/>
          <w:szCs w:val="22"/>
        </w:rPr>
        <w:t xml:space="preserve">AMAZONE Großflächentechnik und </w:t>
      </w:r>
      <w:r w:rsidR="00EE3300">
        <w:rPr>
          <w:rFonts w:ascii="Arial" w:hAnsi="Arial" w:cs="Arial"/>
          <w:bCs/>
          <w:sz w:val="22"/>
          <w:szCs w:val="22"/>
        </w:rPr>
        <w:t xml:space="preserve">beispielsweise </w:t>
      </w:r>
      <w:r w:rsidR="009C00C5">
        <w:rPr>
          <w:rFonts w:ascii="Arial" w:hAnsi="Arial" w:cs="Arial"/>
          <w:bCs/>
          <w:sz w:val="22"/>
          <w:szCs w:val="22"/>
        </w:rPr>
        <w:t>Pflanzenschutzspritzen</w:t>
      </w:r>
      <w:r w:rsidR="00956844" w:rsidRPr="00956844">
        <w:rPr>
          <w:rFonts w:ascii="Arial" w:hAnsi="Arial" w:cs="Arial"/>
          <w:bCs/>
          <w:sz w:val="22"/>
          <w:szCs w:val="22"/>
        </w:rPr>
        <w:t xml:space="preserve"> mit </w:t>
      </w:r>
      <w:r w:rsidR="009C00C5">
        <w:rPr>
          <w:rFonts w:ascii="Arial" w:hAnsi="Arial" w:cs="Arial"/>
          <w:bCs/>
          <w:sz w:val="22"/>
          <w:szCs w:val="22"/>
        </w:rPr>
        <w:t xml:space="preserve">ausgeklappten </w:t>
      </w:r>
      <w:r w:rsidR="005D2A18">
        <w:rPr>
          <w:rFonts w:ascii="Arial" w:hAnsi="Arial" w:cs="Arial"/>
          <w:bCs/>
          <w:sz w:val="22"/>
          <w:szCs w:val="22"/>
        </w:rPr>
        <w:t>Gestängen</w:t>
      </w:r>
      <w:r w:rsidR="00956844" w:rsidRPr="00956844">
        <w:rPr>
          <w:rFonts w:ascii="Arial" w:hAnsi="Arial" w:cs="Arial"/>
          <w:bCs/>
          <w:sz w:val="22"/>
          <w:szCs w:val="22"/>
        </w:rPr>
        <w:t xml:space="preserve"> von bis zu 48 Metern </w:t>
      </w:r>
      <w:r w:rsidR="003B57BA">
        <w:rPr>
          <w:rFonts w:ascii="Arial" w:hAnsi="Arial" w:cs="Arial"/>
          <w:bCs/>
          <w:sz w:val="22"/>
          <w:szCs w:val="22"/>
        </w:rPr>
        <w:t>präsentieren</w:t>
      </w:r>
      <w:r w:rsidRPr="00BA5C3F">
        <w:rPr>
          <w:rFonts w:ascii="Arial" w:hAnsi="Arial" w:cs="Arial"/>
          <w:bCs/>
          <w:sz w:val="22"/>
          <w:szCs w:val="22"/>
        </w:rPr>
        <w:t xml:space="preserve"> </w:t>
      </w:r>
      <w:r w:rsidRPr="00956844">
        <w:rPr>
          <w:rFonts w:ascii="Arial" w:hAnsi="Arial" w:cs="Arial"/>
          <w:bCs/>
          <w:sz w:val="22"/>
          <w:szCs w:val="22"/>
        </w:rPr>
        <w:t>zu</w:t>
      </w:r>
      <w:r>
        <w:rPr>
          <w:rFonts w:ascii="Arial" w:hAnsi="Arial" w:cs="Arial"/>
          <w:bCs/>
          <w:sz w:val="22"/>
          <w:szCs w:val="22"/>
        </w:rPr>
        <w:t xml:space="preserve"> können</w:t>
      </w:r>
      <w:r w:rsidR="00956844" w:rsidRPr="00956844">
        <w:rPr>
          <w:rFonts w:ascii="Arial" w:hAnsi="Arial" w:cs="Arial"/>
          <w:bCs/>
          <w:sz w:val="22"/>
          <w:szCs w:val="22"/>
        </w:rPr>
        <w:t xml:space="preserve">. </w:t>
      </w:r>
      <w:r w:rsidR="009C00C5" w:rsidRPr="009C00C5">
        <w:rPr>
          <w:rFonts w:ascii="Arial" w:hAnsi="Arial" w:cs="Arial"/>
          <w:bCs/>
          <w:sz w:val="22"/>
          <w:szCs w:val="22"/>
        </w:rPr>
        <w:t>Die unmittelbare Nähe zu den Trainingsflächen ermöglicht es</w:t>
      </w:r>
      <w:r>
        <w:rPr>
          <w:rFonts w:ascii="Arial" w:hAnsi="Arial" w:cs="Arial"/>
          <w:bCs/>
          <w:sz w:val="22"/>
          <w:szCs w:val="22"/>
        </w:rPr>
        <w:t xml:space="preserve"> zudem</w:t>
      </w:r>
      <w:r w:rsidR="009C00C5" w:rsidRPr="009C00C5">
        <w:rPr>
          <w:rFonts w:ascii="Arial" w:hAnsi="Arial" w:cs="Arial"/>
          <w:bCs/>
          <w:sz w:val="22"/>
          <w:szCs w:val="22"/>
        </w:rPr>
        <w:t>, Feldeinsätze noch intensiver und produktübergreifend in die Trainings zu integrieren.</w:t>
      </w:r>
      <w:r w:rsidR="009C00C5">
        <w:rPr>
          <w:rFonts w:ascii="Arial" w:hAnsi="Arial" w:cs="Arial"/>
          <w:bCs/>
          <w:sz w:val="22"/>
          <w:szCs w:val="22"/>
        </w:rPr>
        <w:t xml:space="preserve"> </w:t>
      </w:r>
      <w:r w:rsidR="00C77B8F" w:rsidRPr="00C77B8F">
        <w:rPr>
          <w:rFonts w:ascii="Arial" w:hAnsi="Arial" w:cs="Arial"/>
          <w:bCs/>
          <w:sz w:val="22"/>
          <w:szCs w:val="22"/>
        </w:rPr>
        <w:t xml:space="preserve">Landwirte und Lohnunternehmen </w:t>
      </w:r>
      <w:r w:rsidR="00C77B8F">
        <w:rPr>
          <w:rFonts w:ascii="Arial" w:hAnsi="Arial" w:cs="Arial"/>
          <w:bCs/>
          <w:sz w:val="22"/>
          <w:szCs w:val="22"/>
        </w:rPr>
        <w:t>profitieren von</w:t>
      </w:r>
      <w:r w:rsidR="00C77B8F" w:rsidRPr="00C77B8F">
        <w:rPr>
          <w:rFonts w:ascii="Arial" w:hAnsi="Arial" w:cs="Arial"/>
          <w:bCs/>
          <w:sz w:val="22"/>
          <w:szCs w:val="22"/>
        </w:rPr>
        <w:t xml:space="preserve"> praxisorientierte</w:t>
      </w:r>
      <w:r w:rsidR="00C77B8F">
        <w:rPr>
          <w:rFonts w:ascii="Arial" w:hAnsi="Arial" w:cs="Arial"/>
          <w:bCs/>
          <w:sz w:val="22"/>
          <w:szCs w:val="22"/>
        </w:rPr>
        <w:t>n</w:t>
      </w:r>
      <w:r w:rsidR="00C77B8F" w:rsidRPr="00C77B8F">
        <w:rPr>
          <w:rFonts w:ascii="Arial" w:hAnsi="Arial" w:cs="Arial"/>
          <w:bCs/>
          <w:sz w:val="22"/>
          <w:szCs w:val="22"/>
        </w:rPr>
        <w:t xml:space="preserve"> Fahrertrainings</w:t>
      </w:r>
      <w:r w:rsidR="00C77B8F">
        <w:rPr>
          <w:rFonts w:ascii="Arial" w:hAnsi="Arial" w:cs="Arial"/>
          <w:bCs/>
          <w:sz w:val="22"/>
          <w:szCs w:val="22"/>
        </w:rPr>
        <w:t>, die regelmäßig angeboten werden.</w:t>
      </w:r>
    </w:p>
    <w:p w14:paraId="1D37B111" w14:textId="77777777" w:rsidR="00DA4D0D" w:rsidRDefault="00DA4D0D" w:rsidP="00C77B8F">
      <w:pPr>
        <w:spacing w:after="120" w:line="360" w:lineRule="auto"/>
        <w:ind w:left="567" w:right="1695"/>
        <w:rPr>
          <w:rFonts w:ascii="Arial" w:hAnsi="Arial" w:cs="Arial"/>
          <w:b/>
          <w:sz w:val="22"/>
          <w:szCs w:val="22"/>
        </w:rPr>
      </w:pPr>
    </w:p>
    <w:p w14:paraId="00E14F8A" w14:textId="25F759AB" w:rsidR="00F37098" w:rsidRPr="00F37098" w:rsidRDefault="00F37098" w:rsidP="00C77B8F">
      <w:pPr>
        <w:spacing w:after="120" w:line="360" w:lineRule="auto"/>
        <w:ind w:left="567" w:right="1695"/>
        <w:rPr>
          <w:rFonts w:ascii="Arial" w:hAnsi="Arial" w:cs="Arial"/>
          <w:b/>
          <w:sz w:val="22"/>
          <w:szCs w:val="22"/>
        </w:rPr>
      </w:pPr>
      <w:r w:rsidRPr="00F37098">
        <w:rPr>
          <w:rFonts w:ascii="Arial" w:hAnsi="Arial" w:cs="Arial"/>
          <w:b/>
          <w:sz w:val="22"/>
          <w:szCs w:val="22"/>
        </w:rPr>
        <w:t xml:space="preserve">Versuchsgut </w:t>
      </w:r>
      <w:proofErr w:type="spellStart"/>
      <w:r w:rsidRPr="00F37098">
        <w:rPr>
          <w:rFonts w:ascii="Arial" w:hAnsi="Arial" w:cs="Arial"/>
          <w:b/>
          <w:sz w:val="22"/>
          <w:szCs w:val="22"/>
        </w:rPr>
        <w:t>Wambergen</w:t>
      </w:r>
      <w:proofErr w:type="spellEnd"/>
    </w:p>
    <w:p w14:paraId="462BC6C7" w14:textId="4FC62E0C" w:rsidR="003967E6" w:rsidRPr="003967E6" w:rsidRDefault="003967E6" w:rsidP="00C77B8F">
      <w:pPr>
        <w:spacing w:after="120" w:line="360" w:lineRule="auto"/>
        <w:ind w:left="567" w:right="1695"/>
        <w:rPr>
          <w:rFonts w:ascii="Arial" w:hAnsi="Arial" w:cs="Arial"/>
          <w:bCs/>
          <w:sz w:val="22"/>
          <w:szCs w:val="22"/>
        </w:rPr>
      </w:pPr>
      <w:r w:rsidRPr="003967E6">
        <w:rPr>
          <w:rFonts w:ascii="Arial" w:hAnsi="Arial" w:cs="Arial"/>
          <w:bCs/>
          <w:sz w:val="22"/>
          <w:szCs w:val="22"/>
        </w:rPr>
        <w:t xml:space="preserve">Ein weiterer Schwerpunkt </w:t>
      </w:r>
      <w:r w:rsidRPr="003B662C">
        <w:rPr>
          <w:rFonts w:ascii="Arial" w:hAnsi="Arial" w:cs="Arial"/>
          <w:bCs/>
          <w:sz w:val="22"/>
          <w:szCs w:val="22"/>
        </w:rPr>
        <w:t xml:space="preserve">liegt auf </w:t>
      </w:r>
      <w:r w:rsidRPr="003967E6">
        <w:rPr>
          <w:rFonts w:ascii="Arial" w:hAnsi="Arial" w:cs="Arial"/>
          <w:bCs/>
          <w:sz w:val="22"/>
          <w:szCs w:val="22"/>
        </w:rPr>
        <w:t>der</w:t>
      </w:r>
      <w:r w:rsidRPr="003B662C">
        <w:rPr>
          <w:rFonts w:ascii="Arial" w:hAnsi="Arial" w:cs="Arial"/>
          <w:bCs/>
          <w:sz w:val="22"/>
          <w:szCs w:val="22"/>
        </w:rPr>
        <w:t xml:space="preserve"> </w:t>
      </w:r>
      <w:r w:rsidRPr="003967E6">
        <w:rPr>
          <w:rFonts w:ascii="Arial" w:hAnsi="Arial" w:cs="Arial"/>
          <w:bCs/>
          <w:sz w:val="22"/>
          <w:szCs w:val="22"/>
        </w:rPr>
        <w:t xml:space="preserve">Weiterentwicklung des Versuchsguts </w:t>
      </w:r>
      <w:proofErr w:type="spellStart"/>
      <w:r w:rsidRPr="003967E6">
        <w:rPr>
          <w:rFonts w:ascii="Arial" w:hAnsi="Arial" w:cs="Arial"/>
          <w:bCs/>
          <w:sz w:val="22"/>
          <w:szCs w:val="22"/>
        </w:rPr>
        <w:t>Wambergen</w:t>
      </w:r>
      <w:proofErr w:type="spellEnd"/>
      <w:r w:rsidR="00C77B8F">
        <w:rPr>
          <w:rFonts w:ascii="Arial" w:hAnsi="Arial" w:cs="Arial"/>
          <w:bCs/>
          <w:sz w:val="22"/>
          <w:szCs w:val="22"/>
        </w:rPr>
        <w:t>. Das</w:t>
      </w:r>
      <w:r w:rsidRPr="003B662C">
        <w:rPr>
          <w:rFonts w:ascii="Arial" w:hAnsi="Arial" w:cs="Arial"/>
          <w:bCs/>
          <w:sz w:val="22"/>
          <w:szCs w:val="22"/>
        </w:rPr>
        <w:t xml:space="preserve"> </w:t>
      </w:r>
      <w:r w:rsidR="00C77B8F">
        <w:rPr>
          <w:rFonts w:ascii="Arial" w:hAnsi="Arial" w:cs="Arial"/>
          <w:bCs/>
          <w:sz w:val="22"/>
          <w:szCs w:val="22"/>
        </w:rPr>
        <w:t xml:space="preserve">in direkter Nachbarschaft zum Stammwerk </w:t>
      </w:r>
      <w:r w:rsidRPr="003B662C">
        <w:rPr>
          <w:rFonts w:ascii="Arial" w:hAnsi="Arial" w:cs="Arial"/>
          <w:bCs/>
          <w:sz w:val="22"/>
          <w:szCs w:val="22"/>
        </w:rPr>
        <w:t>in Gaste</w:t>
      </w:r>
      <w:r w:rsidR="00C77B8F">
        <w:rPr>
          <w:rFonts w:ascii="Arial" w:hAnsi="Arial" w:cs="Arial"/>
          <w:bCs/>
          <w:sz w:val="22"/>
          <w:szCs w:val="22"/>
        </w:rPr>
        <w:t xml:space="preserve"> gelegene Anwesen wird </w:t>
      </w:r>
      <w:r w:rsidRPr="003967E6">
        <w:rPr>
          <w:rFonts w:ascii="Arial" w:hAnsi="Arial" w:cs="Arial"/>
          <w:bCs/>
          <w:sz w:val="22"/>
          <w:szCs w:val="22"/>
        </w:rPr>
        <w:t xml:space="preserve">kontinuierlich modernisiert und im Umfang des Versuchswesens </w:t>
      </w:r>
      <w:r w:rsidR="00C77B8F">
        <w:rPr>
          <w:rFonts w:ascii="Arial" w:hAnsi="Arial" w:cs="Arial"/>
          <w:bCs/>
          <w:sz w:val="22"/>
          <w:szCs w:val="22"/>
        </w:rPr>
        <w:t xml:space="preserve">stetig </w:t>
      </w:r>
      <w:r w:rsidRPr="003967E6">
        <w:rPr>
          <w:rFonts w:ascii="Arial" w:hAnsi="Arial" w:cs="Arial"/>
          <w:bCs/>
          <w:sz w:val="22"/>
          <w:szCs w:val="22"/>
        </w:rPr>
        <w:lastRenderedPageBreak/>
        <w:t>erweitert. Durch die intensive Ausrichtung auf praxisnahe Pflanzenbau</w:t>
      </w:r>
      <w:r w:rsidR="00FD31A7">
        <w:rPr>
          <w:rFonts w:ascii="Arial" w:hAnsi="Arial" w:cs="Arial"/>
          <w:bCs/>
          <w:sz w:val="22"/>
          <w:szCs w:val="22"/>
        </w:rPr>
        <w:t>versuche</w:t>
      </w:r>
      <w:r w:rsidRPr="003967E6">
        <w:rPr>
          <w:rFonts w:ascii="Arial" w:hAnsi="Arial" w:cs="Arial"/>
          <w:bCs/>
          <w:sz w:val="22"/>
          <w:szCs w:val="22"/>
        </w:rPr>
        <w:t xml:space="preserve"> bietet der Standort </w:t>
      </w:r>
      <w:r w:rsidR="003B662C" w:rsidRPr="003B662C">
        <w:rPr>
          <w:rFonts w:ascii="Arial" w:hAnsi="Arial" w:cs="Arial"/>
          <w:bCs/>
          <w:sz w:val="22"/>
          <w:szCs w:val="22"/>
        </w:rPr>
        <w:t>beste</w:t>
      </w:r>
      <w:r w:rsidRPr="003967E6">
        <w:rPr>
          <w:rFonts w:ascii="Arial" w:hAnsi="Arial" w:cs="Arial"/>
          <w:bCs/>
          <w:sz w:val="22"/>
          <w:szCs w:val="22"/>
        </w:rPr>
        <w:t xml:space="preserve"> Voraussetzungen, um moderne Verfahren des intelligenten Pflanzenbaus zu demonstrieren und das Wissen </w:t>
      </w:r>
      <w:r w:rsidR="003B662C" w:rsidRPr="003B662C">
        <w:rPr>
          <w:rFonts w:ascii="Arial" w:hAnsi="Arial" w:cs="Arial"/>
          <w:bCs/>
          <w:sz w:val="22"/>
          <w:szCs w:val="22"/>
        </w:rPr>
        <w:t xml:space="preserve">gemeinsam mit Partnern </w:t>
      </w:r>
      <w:r w:rsidRPr="003967E6">
        <w:rPr>
          <w:rFonts w:ascii="Arial" w:hAnsi="Arial" w:cs="Arial"/>
          <w:bCs/>
          <w:sz w:val="22"/>
          <w:szCs w:val="22"/>
        </w:rPr>
        <w:t xml:space="preserve">gezielt an </w:t>
      </w:r>
      <w:r w:rsidR="003B662C" w:rsidRPr="003967E6">
        <w:rPr>
          <w:rFonts w:ascii="Arial" w:hAnsi="Arial" w:cs="Arial"/>
          <w:bCs/>
          <w:sz w:val="22"/>
          <w:szCs w:val="22"/>
        </w:rPr>
        <w:t xml:space="preserve">Anwender </w:t>
      </w:r>
      <w:r w:rsidR="003B662C" w:rsidRPr="003B662C">
        <w:rPr>
          <w:rFonts w:ascii="Arial" w:hAnsi="Arial" w:cs="Arial"/>
          <w:bCs/>
          <w:sz w:val="22"/>
          <w:szCs w:val="22"/>
        </w:rPr>
        <w:t xml:space="preserve">und </w:t>
      </w:r>
      <w:r w:rsidRPr="003967E6">
        <w:rPr>
          <w:rFonts w:ascii="Arial" w:hAnsi="Arial" w:cs="Arial"/>
          <w:bCs/>
          <w:sz w:val="22"/>
          <w:szCs w:val="22"/>
        </w:rPr>
        <w:t>Vertriebspartner weiterzugeben.</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1C1F3C27" w:rsidR="00956844" w:rsidRPr="00956844" w:rsidRDefault="00D92FDC" w:rsidP="00956844">
      <w:pPr>
        <w:spacing w:after="120" w:line="360" w:lineRule="auto"/>
        <w:ind w:left="567" w:right="1695"/>
        <w:rPr>
          <w:rFonts w:ascii="Arial" w:hAnsi="Arial" w:cs="Arial"/>
          <w:b/>
          <w:bCs/>
          <w:sz w:val="22"/>
          <w:szCs w:val="22"/>
        </w:rPr>
      </w:pPr>
      <w:r>
        <w:rPr>
          <w:rFonts w:ascii="Arial" w:hAnsi="Arial" w:cs="Arial"/>
          <w:b/>
          <w:bCs/>
          <w:sz w:val="22"/>
          <w:szCs w:val="22"/>
        </w:rPr>
        <w:t>Große</w:t>
      </w:r>
      <w:r w:rsidR="00956844" w:rsidRPr="00956844">
        <w:rPr>
          <w:rFonts w:ascii="Arial" w:hAnsi="Arial" w:cs="Arial"/>
          <w:b/>
          <w:bCs/>
          <w:sz w:val="22"/>
          <w:szCs w:val="22"/>
        </w:rPr>
        <w:t xml:space="preserve"> Innovationskraft und erfolgreiche Agritechnica</w:t>
      </w:r>
      <w:r w:rsidR="008E48EC">
        <w:rPr>
          <w:rFonts w:ascii="Arial" w:hAnsi="Arial" w:cs="Arial"/>
          <w:b/>
          <w:bCs/>
          <w:sz w:val="22"/>
          <w:szCs w:val="22"/>
        </w:rPr>
        <w:t xml:space="preserve"> 2025</w:t>
      </w:r>
    </w:p>
    <w:p w14:paraId="3E4284CB" w14:textId="4DA55F38" w:rsidR="00956844" w:rsidRPr="00956844"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 xml:space="preserve">Die </w:t>
      </w:r>
      <w:r w:rsidR="00180455">
        <w:rPr>
          <w:rFonts w:ascii="Arial" w:hAnsi="Arial" w:cs="Arial"/>
          <w:bCs/>
          <w:sz w:val="22"/>
          <w:szCs w:val="22"/>
        </w:rPr>
        <w:t>innovative</w:t>
      </w:r>
      <w:r w:rsidRPr="00956844">
        <w:rPr>
          <w:rFonts w:ascii="Arial" w:hAnsi="Arial" w:cs="Arial"/>
          <w:bCs/>
          <w:sz w:val="22"/>
          <w:szCs w:val="22"/>
        </w:rPr>
        <w:t xml:space="preserve"> Weiterentwicklung </w:t>
      </w:r>
      <w:r w:rsidR="00180455">
        <w:rPr>
          <w:rFonts w:ascii="Arial" w:hAnsi="Arial" w:cs="Arial"/>
          <w:bCs/>
          <w:sz w:val="22"/>
          <w:szCs w:val="22"/>
        </w:rPr>
        <w:t xml:space="preserve">des Produktprogramms </w:t>
      </w:r>
      <w:r w:rsidR="00665BCC">
        <w:rPr>
          <w:rFonts w:ascii="Arial" w:hAnsi="Arial" w:cs="Arial"/>
          <w:bCs/>
          <w:sz w:val="22"/>
          <w:szCs w:val="22"/>
        </w:rPr>
        <w:t>erwies sich</w:t>
      </w:r>
      <w:r w:rsidRPr="00956844">
        <w:rPr>
          <w:rFonts w:ascii="Arial" w:hAnsi="Arial" w:cs="Arial"/>
          <w:bCs/>
          <w:sz w:val="22"/>
          <w:szCs w:val="22"/>
        </w:rPr>
        <w:t xml:space="preserve"> auch 2025 </w:t>
      </w:r>
      <w:r w:rsidR="00665BCC">
        <w:rPr>
          <w:rFonts w:ascii="Arial" w:hAnsi="Arial" w:cs="Arial"/>
          <w:bCs/>
          <w:sz w:val="22"/>
          <w:szCs w:val="22"/>
        </w:rPr>
        <w:t>als</w:t>
      </w:r>
      <w:r w:rsidRPr="00956844">
        <w:rPr>
          <w:rFonts w:ascii="Arial" w:hAnsi="Arial" w:cs="Arial"/>
          <w:bCs/>
          <w:sz w:val="22"/>
          <w:szCs w:val="22"/>
        </w:rPr>
        <w:t xml:space="preserve"> zentraler Erfolgsfaktor</w:t>
      </w:r>
      <w:r w:rsidR="00EE3300">
        <w:rPr>
          <w:rFonts w:ascii="Arial" w:hAnsi="Arial" w:cs="Arial"/>
          <w:bCs/>
          <w:sz w:val="22"/>
          <w:szCs w:val="22"/>
        </w:rPr>
        <w:t xml:space="preserve"> für </w:t>
      </w:r>
      <w:r w:rsidR="00665BCC">
        <w:rPr>
          <w:rFonts w:ascii="Arial" w:hAnsi="Arial" w:cs="Arial"/>
          <w:bCs/>
          <w:sz w:val="22"/>
          <w:szCs w:val="22"/>
        </w:rPr>
        <w:t>AMAZONE</w:t>
      </w:r>
      <w:r w:rsidRPr="00956844">
        <w:rPr>
          <w:rFonts w:ascii="Arial" w:hAnsi="Arial" w:cs="Arial"/>
          <w:bCs/>
          <w:sz w:val="22"/>
          <w:szCs w:val="22"/>
        </w:rPr>
        <w:t xml:space="preserve">. Auf der Agritechnica präsentierte AMAZONE </w:t>
      </w:r>
      <w:r w:rsidR="00784499">
        <w:rPr>
          <w:rFonts w:ascii="Arial" w:hAnsi="Arial" w:cs="Arial"/>
          <w:bCs/>
          <w:sz w:val="22"/>
          <w:szCs w:val="22"/>
        </w:rPr>
        <w:t>über</w:t>
      </w:r>
      <w:r w:rsidR="00863A2A">
        <w:rPr>
          <w:rFonts w:ascii="Arial" w:hAnsi="Arial" w:cs="Arial"/>
          <w:bCs/>
          <w:sz w:val="22"/>
          <w:szCs w:val="22"/>
        </w:rPr>
        <w:t xml:space="preserve"> </w:t>
      </w:r>
      <w:r w:rsidR="004613C7">
        <w:rPr>
          <w:rFonts w:ascii="Arial" w:hAnsi="Arial" w:cs="Arial"/>
          <w:bCs/>
          <w:sz w:val="22"/>
          <w:szCs w:val="22"/>
        </w:rPr>
        <w:t>30</w:t>
      </w:r>
      <w:r w:rsidRPr="00956844">
        <w:rPr>
          <w:rFonts w:ascii="Arial" w:hAnsi="Arial" w:cs="Arial"/>
          <w:bCs/>
          <w:sz w:val="22"/>
          <w:szCs w:val="22"/>
        </w:rPr>
        <w:t xml:space="preserve"> Neuheiten und wurde gleich mehrfach </w:t>
      </w:r>
      <w:r w:rsidR="00784499">
        <w:rPr>
          <w:rFonts w:ascii="Arial" w:hAnsi="Arial" w:cs="Arial"/>
          <w:bCs/>
          <w:sz w:val="22"/>
          <w:szCs w:val="22"/>
        </w:rPr>
        <w:t xml:space="preserve">dafür </w:t>
      </w:r>
      <w:r w:rsidRPr="00956844">
        <w:rPr>
          <w:rFonts w:ascii="Arial" w:hAnsi="Arial" w:cs="Arial"/>
          <w:bCs/>
          <w:sz w:val="22"/>
          <w:szCs w:val="22"/>
        </w:rPr>
        <w:t xml:space="preserve">ausgezeichnet. </w:t>
      </w:r>
      <w:r w:rsidR="005E5505">
        <w:rPr>
          <w:rFonts w:ascii="Arial" w:hAnsi="Arial" w:cs="Arial"/>
          <w:bCs/>
          <w:sz w:val="22"/>
          <w:szCs w:val="22"/>
        </w:rPr>
        <w:t>Je eine</w:t>
      </w:r>
      <w:r w:rsidRPr="00956844">
        <w:rPr>
          <w:rFonts w:ascii="Arial" w:hAnsi="Arial" w:cs="Arial"/>
          <w:bCs/>
          <w:sz w:val="22"/>
          <w:szCs w:val="22"/>
        </w:rPr>
        <w:t xml:space="preserve"> DLG</w:t>
      </w:r>
      <w:r w:rsidRPr="00956844">
        <w:rPr>
          <w:rFonts w:ascii="Arial" w:hAnsi="Arial" w:cs="Arial"/>
          <w:bCs/>
          <w:sz w:val="22"/>
          <w:szCs w:val="22"/>
        </w:rPr>
        <w:noBreakHyphen/>
        <w:t xml:space="preserve">Silbermedaille für </w:t>
      </w:r>
      <w:r w:rsidR="005E5505">
        <w:rPr>
          <w:rFonts w:ascii="Arial" w:hAnsi="Arial" w:cs="Arial"/>
          <w:bCs/>
          <w:sz w:val="22"/>
          <w:szCs w:val="22"/>
        </w:rPr>
        <w:t xml:space="preserve">den </w:t>
      </w:r>
      <w:proofErr w:type="spellStart"/>
      <w:r w:rsidR="005E5505">
        <w:rPr>
          <w:rFonts w:ascii="Arial" w:hAnsi="Arial" w:cs="Arial"/>
          <w:bCs/>
          <w:sz w:val="22"/>
          <w:szCs w:val="22"/>
        </w:rPr>
        <w:t>Anbaustreuer</w:t>
      </w:r>
      <w:proofErr w:type="spellEnd"/>
      <w:r w:rsidRPr="00956844">
        <w:rPr>
          <w:rFonts w:ascii="Arial" w:hAnsi="Arial" w:cs="Arial"/>
          <w:bCs/>
          <w:sz w:val="22"/>
          <w:szCs w:val="22"/>
        </w:rPr>
        <w:t xml:space="preserve"> ZA</w:t>
      </w:r>
      <w:r w:rsidRPr="00956844">
        <w:rPr>
          <w:rFonts w:ascii="Arial" w:hAnsi="Arial" w:cs="Arial"/>
          <w:bCs/>
          <w:sz w:val="22"/>
          <w:szCs w:val="22"/>
        </w:rPr>
        <w:noBreakHyphen/>
        <w:t xml:space="preserve">TS 01 </w:t>
      </w:r>
      <w:proofErr w:type="spellStart"/>
      <w:r w:rsidRPr="00956844">
        <w:rPr>
          <w:rFonts w:ascii="Arial" w:hAnsi="Arial" w:cs="Arial"/>
          <w:bCs/>
          <w:sz w:val="22"/>
          <w:szCs w:val="22"/>
        </w:rPr>
        <w:t>AutoSpread</w:t>
      </w:r>
      <w:proofErr w:type="spellEnd"/>
      <w:r w:rsidR="005E5505">
        <w:rPr>
          <w:rFonts w:ascii="Arial" w:hAnsi="Arial" w:cs="Arial"/>
          <w:bCs/>
          <w:sz w:val="22"/>
          <w:szCs w:val="22"/>
        </w:rPr>
        <w:t xml:space="preserve"> als sich autonom einstellenden Düngerstreuer</w:t>
      </w:r>
      <w:r w:rsidRPr="00956844">
        <w:rPr>
          <w:rFonts w:ascii="Arial" w:hAnsi="Arial" w:cs="Arial"/>
          <w:bCs/>
          <w:sz w:val="22"/>
          <w:szCs w:val="22"/>
        </w:rPr>
        <w:t xml:space="preserve"> und </w:t>
      </w:r>
      <w:r w:rsidR="005E5505">
        <w:rPr>
          <w:rFonts w:ascii="Arial" w:hAnsi="Arial" w:cs="Arial"/>
          <w:bCs/>
          <w:sz w:val="22"/>
          <w:szCs w:val="22"/>
        </w:rPr>
        <w:t xml:space="preserve">für die KI-basierte Düngererkennung </w:t>
      </w:r>
      <w:proofErr w:type="spellStart"/>
      <w:r w:rsidRPr="00956844">
        <w:rPr>
          <w:rFonts w:ascii="Arial" w:hAnsi="Arial" w:cs="Arial"/>
          <w:bCs/>
          <w:sz w:val="22"/>
          <w:szCs w:val="22"/>
        </w:rPr>
        <w:t>EasyMatch</w:t>
      </w:r>
      <w:proofErr w:type="spellEnd"/>
      <w:r w:rsidRPr="00956844">
        <w:rPr>
          <w:rFonts w:ascii="Arial" w:hAnsi="Arial" w:cs="Arial"/>
          <w:bCs/>
          <w:sz w:val="22"/>
          <w:szCs w:val="22"/>
        </w:rPr>
        <w:t xml:space="preserve"> bestätigten die hohe Entwicklungsleistung und die technologische Relevanz </w:t>
      </w:r>
      <w:r w:rsidR="00784499">
        <w:rPr>
          <w:rFonts w:ascii="Arial" w:hAnsi="Arial" w:cs="Arial"/>
          <w:bCs/>
          <w:sz w:val="22"/>
          <w:szCs w:val="22"/>
        </w:rPr>
        <w:t>dieser</w:t>
      </w:r>
      <w:r w:rsidRPr="00956844">
        <w:rPr>
          <w:rFonts w:ascii="Arial" w:hAnsi="Arial" w:cs="Arial"/>
          <w:bCs/>
          <w:sz w:val="22"/>
          <w:szCs w:val="22"/>
        </w:rPr>
        <w:t xml:space="preserve"> Produkte. Mit dem </w:t>
      </w:r>
      <w:proofErr w:type="spellStart"/>
      <w:r w:rsidRPr="00956844">
        <w:rPr>
          <w:rFonts w:ascii="Arial" w:hAnsi="Arial" w:cs="Arial"/>
          <w:bCs/>
          <w:sz w:val="22"/>
          <w:szCs w:val="22"/>
        </w:rPr>
        <w:t>Agrifuture</w:t>
      </w:r>
      <w:proofErr w:type="spellEnd"/>
      <w:r w:rsidRPr="00956844">
        <w:rPr>
          <w:rFonts w:ascii="Arial" w:hAnsi="Arial" w:cs="Arial"/>
          <w:bCs/>
          <w:sz w:val="22"/>
          <w:szCs w:val="22"/>
        </w:rPr>
        <w:t xml:space="preserve"> Concept Award für das bodensensorbasierte System </w:t>
      </w:r>
      <w:proofErr w:type="spellStart"/>
      <w:r w:rsidRPr="00956844">
        <w:rPr>
          <w:rFonts w:ascii="Arial" w:hAnsi="Arial" w:cs="Arial"/>
          <w:bCs/>
          <w:sz w:val="22"/>
          <w:szCs w:val="22"/>
        </w:rPr>
        <w:t>SoilDetect</w:t>
      </w:r>
      <w:proofErr w:type="spellEnd"/>
      <w:r w:rsidRPr="00956844">
        <w:rPr>
          <w:rFonts w:ascii="Arial" w:hAnsi="Arial" w:cs="Arial"/>
          <w:bCs/>
          <w:sz w:val="22"/>
          <w:szCs w:val="22"/>
        </w:rPr>
        <w:t xml:space="preserve"> würdigte die DLG zusätzlich die Zukunftsorientierung des Unternehmens. Darüber hinaus erhielt AMAZONE zwei Farm </w:t>
      </w:r>
      <w:proofErr w:type="spellStart"/>
      <w:r w:rsidRPr="00956844">
        <w:rPr>
          <w:rFonts w:ascii="Arial" w:hAnsi="Arial" w:cs="Arial"/>
          <w:bCs/>
          <w:sz w:val="22"/>
          <w:szCs w:val="22"/>
        </w:rPr>
        <w:t>Machine</w:t>
      </w:r>
      <w:proofErr w:type="spellEnd"/>
      <w:r w:rsidRPr="00956844">
        <w:rPr>
          <w:rFonts w:ascii="Arial" w:hAnsi="Arial" w:cs="Arial"/>
          <w:bCs/>
          <w:sz w:val="22"/>
          <w:szCs w:val="22"/>
        </w:rPr>
        <w:t xml:space="preserve"> Awards</w:t>
      </w:r>
      <w:r w:rsidR="00F37098" w:rsidRPr="00F37098">
        <w:rPr>
          <w:rFonts w:ascii="Arial" w:hAnsi="Arial" w:cs="Arial"/>
          <w:bCs/>
          <w:sz w:val="22"/>
          <w:szCs w:val="22"/>
        </w:rPr>
        <w:t xml:space="preserve"> </w:t>
      </w:r>
      <w:r w:rsidR="00F37098" w:rsidRPr="00956844">
        <w:rPr>
          <w:rFonts w:ascii="Arial" w:hAnsi="Arial" w:cs="Arial"/>
          <w:bCs/>
          <w:sz w:val="22"/>
          <w:szCs w:val="22"/>
        </w:rPr>
        <w:t>von einer internationalen Jury renommierter Fachmagazine</w:t>
      </w:r>
      <w:r w:rsidR="00692D6D">
        <w:rPr>
          <w:rFonts w:ascii="Arial" w:hAnsi="Arial" w:cs="Arial"/>
          <w:bCs/>
          <w:sz w:val="22"/>
          <w:szCs w:val="22"/>
        </w:rPr>
        <w:t xml:space="preserve">: </w:t>
      </w:r>
      <w:r w:rsidR="00C101EA">
        <w:rPr>
          <w:rFonts w:ascii="Arial" w:hAnsi="Arial" w:cs="Arial"/>
          <w:bCs/>
          <w:sz w:val="22"/>
          <w:szCs w:val="22"/>
        </w:rPr>
        <w:t>Z</w:t>
      </w:r>
      <w:r w:rsidR="00692D6D">
        <w:rPr>
          <w:rFonts w:ascii="Arial" w:hAnsi="Arial" w:cs="Arial"/>
          <w:bCs/>
          <w:sz w:val="22"/>
          <w:szCs w:val="22"/>
        </w:rPr>
        <w:t xml:space="preserve">um einen für das </w:t>
      </w:r>
      <w:r w:rsidR="00D31604">
        <w:rPr>
          <w:rFonts w:ascii="Arial" w:hAnsi="Arial" w:cs="Arial"/>
          <w:bCs/>
          <w:sz w:val="22"/>
          <w:szCs w:val="22"/>
        </w:rPr>
        <w:t xml:space="preserve">System </w:t>
      </w:r>
      <w:proofErr w:type="spellStart"/>
      <w:r w:rsidRPr="00956844">
        <w:rPr>
          <w:rFonts w:ascii="Arial" w:hAnsi="Arial" w:cs="Arial"/>
          <w:bCs/>
          <w:sz w:val="22"/>
          <w:szCs w:val="22"/>
        </w:rPr>
        <w:t>EasyTram</w:t>
      </w:r>
      <w:proofErr w:type="spellEnd"/>
      <w:r w:rsidR="00D31604">
        <w:rPr>
          <w:rFonts w:ascii="Arial" w:hAnsi="Arial" w:cs="Arial"/>
          <w:bCs/>
          <w:sz w:val="22"/>
          <w:szCs w:val="22"/>
        </w:rPr>
        <w:t xml:space="preserve"> zur Planung und Anlage von Fahrgassen mittels Applikationskart</w:t>
      </w:r>
      <w:r w:rsidR="00692D6D">
        <w:rPr>
          <w:rFonts w:ascii="Arial" w:hAnsi="Arial" w:cs="Arial"/>
          <w:bCs/>
          <w:sz w:val="22"/>
          <w:szCs w:val="22"/>
        </w:rPr>
        <w:t xml:space="preserve">e, zum anderen </w:t>
      </w:r>
      <w:r w:rsidR="00784499">
        <w:rPr>
          <w:rFonts w:ascii="Arial" w:hAnsi="Arial" w:cs="Arial"/>
          <w:bCs/>
          <w:sz w:val="22"/>
          <w:szCs w:val="22"/>
        </w:rPr>
        <w:t>konnte auch hier der</w:t>
      </w:r>
      <w:r w:rsidR="00692D6D">
        <w:rPr>
          <w:rFonts w:ascii="Arial" w:hAnsi="Arial" w:cs="Arial"/>
          <w:bCs/>
          <w:sz w:val="22"/>
          <w:szCs w:val="22"/>
        </w:rPr>
        <w:t xml:space="preserve"> ZA-TS 01 </w:t>
      </w:r>
      <w:r w:rsidR="00665BCC">
        <w:rPr>
          <w:rFonts w:ascii="Arial" w:hAnsi="Arial" w:cs="Arial"/>
          <w:bCs/>
          <w:sz w:val="22"/>
          <w:szCs w:val="22"/>
        </w:rPr>
        <w:t xml:space="preserve">mit </w:t>
      </w:r>
      <w:proofErr w:type="spellStart"/>
      <w:r w:rsidRPr="00956844">
        <w:rPr>
          <w:rFonts w:ascii="Arial" w:hAnsi="Arial" w:cs="Arial"/>
          <w:bCs/>
          <w:sz w:val="22"/>
          <w:szCs w:val="22"/>
        </w:rPr>
        <w:t>AutoSpread</w:t>
      </w:r>
      <w:proofErr w:type="spellEnd"/>
      <w:r w:rsidR="00784499">
        <w:rPr>
          <w:rFonts w:ascii="Arial" w:hAnsi="Arial" w:cs="Arial"/>
          <w:bCs/>
          <w:sz w:val="22"/>
          <w:szCs w:val="22"/>
        </w:rPr>
        <w:t xml:space="preserve"> punkten</w:t>
      </w:r>
      <w:r w:rsidRPr="00956844">
        <w:rPr>
          <w:rFonts w:ascii="Arial" w:hAnsi="Arial" w:cs="Arial"/>
          <w:bCs/>
          <w:sz w:val="22"/>
          <w:szCs w:val="22"/>
        </w:rPr>
        <w:t xml:space="preserve">. </w:t>
      </w:r>
    </w:p>
    <w:p w14:paraId="623FACE6" w14:textId="17577FBA" w:rsidR="008F1F6D" w:rsidRDefault="00956844" w:rsidP="003077AC">
      <w:pPr>
        <w:spacing w:after="120" w:line="360" w:lineRule="auto"/>
        <w:ind w:left="567" w:right="1695"/>
        <w:rPr>
          <w:rFonts w:ascii="Arial" w:hAnsi="Arial" w:cs="Arial"/>
          <w:bCs/>
          <w:sz w:val="22"/>
          <w:szCs w:val="22"/>
        </w:rPr>
      </w:pPr>
      <w:r w:rsidRPr="00956844">
        <w:rPr>
          <w:rFonts w:ascii="Arial" w:hAnsi="Arial" w:cs="Arial"/>
          <w:bCs/>
          <w:sz w:val="22"/>
          <w:szCs w:val="22"/>
        </w:rPr>
        <w:t xml:space="preserve">„Die Vielzahl an Auszeichnungen </w:t>
      </w:r>
      <w:r w:rsidR="003077AC">
        <w:rPr>
          <w:rFonts w:ascii="Arial" w:hAnsi="Arial" w:cs="Arial"/>
          <w:bCs/>
          <w:sz w:val="22"/>
          <w:szCs w:val="22"/>
        </w:rPr>
        <w:t>verdeutlicht</w:t>
      </w:r>
      <w:r w:rsidRPr="00956844">
        <w:rPr>
          <w:rFonts w:ascii="Arial" w:hAnsi="Arial" w:cs="Arial"/>
          <w:bCs/>
          <w:sz w:val="22"/>
          <w:szCs w:val="22"/>
        </w:rPr>
        <w:t xml:space="preserve"> unsere technologische </w:t>
      </w:r>
      <w:r w:rsidR="003077AC">
        <w:rPr>
          <w:rFonts w:ascii="Arial" w:hAnsi="Arial" w:cs="Arial"/>
          <w:bCs/>
          <w:sz w:val="22"/>
          <w:szCs w:val="22"/>
        </w:rPr>
        <w:t>Stärke</w:t>
      </w:r>
      <w:r w:rsidRPr="00956844">
        <w:rPr>
          <w:rFonts w:ascii="Arial" w:hAnsi="Arial" w:cs="Arial"/>
          <w:bCs/>
          <w:sz w:val="22"/>
          <w:szCs w:val="22"/>
        </w:rPr>
        <w:t xml:space="preserve"> und zeigt, wie konsequent </w:t>
      </w:r>
      <w:r w:rsidR="003623A1">
        <w:rPr>
          <w:rFonts w:ascii="Arial" w:hAnsi="Arial" w:cs="Arial"/>
          <w:bCs/>
          <w:sz w:val="22"/>
          <w:szCs w:val="22"/>
        </w:rPr>
        <w:t xml:space="preserve">und engagiert </w:t>
      </w:r>
      <w:r w:rsidRPr="00956844">
        <w:rPr>
          <w:rFonts w:ascii="Arial" w:hAnsi="Arial" w:cs="Arial"/>
          <w:bCs/>
          <w:sz w:val="22"/>
          <w:szCs w:val="22"/>
        </w:rPr>
        <w:t xml:space="preserve">unser Team an praxisnahen und zukunftsweisenden Lösungen arbeitet. Die </w:t>
      </w:r>
      <w:r w:rsidR="003077AC">
        <w:rPr>
          <w:rFonts w:ascii="Arial" w:hAnsi="Arial" w:cs="Arial"/>
          <w:bCs/>
          <w:sz w:val="22"/>
          <w:szCs w:val="22"/>
        </w:rPr>
        <w:t>erzielte</w:t>
      </w:r>
      <w:r w:rsidR="005127FF">
        <w:rPr>
          <w:rFonts w:ascii="Arial" w:hAnsi="Arial" w:cs="Arial"/>
          <w:bCs/>
          <w:sz w:val="22"/>
          <w:szCs w:val="22"/>
        </w:rPr>
        <w:t>n</w:t>
      </w:r>
      <w:r w:rsidR="003077AC">
        <w:rPr>
          <w:rFonts w:ascii="Arial" w:hAnsi="Arial" w:cs="Arial"/>
          <w:bCs/>
          <w:sz w:val="22"/>
          <w:szCs w:val="22"/>
        </w:rPr>
        <w:t xml:space="preserve"> Fortschritte</w:t>
      </w:r>
      <w:r w:rsidRPr="00956844">
        <w:rPr>
          <w:rFonts w:ascii="Arial" w:hAnsi="Arial" w:cs="Arial"/>
          <w:bCs/>
          <w:sz w:val="22"/>
          <w:szCs w:val="22"/>
        </w:rPr>
        <w:t xml:space="preserve">, insbesondere in präzisionslandwirtschaftlichen Anwendungen, </w:t>
      </w:r>
      <w:r w:rsidR="003623A1">
        <w:rPr>
          <w:rFonts w:ascii="Arial" w:hAnsi="Arial" w:cs="Arial"/>
          <w:bCs/>
          <w:sz w:val="22"/>
          <w:szCs w:val="22"/>
        </w:rPr>
        <w:t>manifestieren</w:t>
      </w:r>
      <w:r w:rsidRPr="00956844">
        <w:rPr>
          <w:rFonts w:ascii="Arial" w:hAnsi="Arial" w:cs="Arial"/>
          <w:bCs/>
          <w:sz w:val="22"/>
          <w:szCs w:val="22"/>
        </w:rPr>
        <w:t xml:space="preserve"> unseren Anspruch, technologisch immer einen Schritt voraus zu sein“, </w:t>
      </w:r>
      <w:r w:rsidR="00346DD9">
        <w:rPr>
          <w:rFonts w:ascii="Arial" w:hAnsi="Arial" w:cs="Arial"/>
          <w:bCs/>
          <w:sz w:val="22"/>
          <w:szCs w:val="22"/>
        </w:rPr>
        <w:t>erläutert</w:t>
      </w:r>
      <w:r w:rsidRPr="00956844">
        <w:rPr>
          <w:rFonts w:ascii="Arial" w:hAnsi="Arial" w:cs="Arial"/>
          <w:bCs/>
          <w:sz w:val="22"/>
          <w:szCs w:val="22"/>
        </w:rPr>
        <w:t xml:space="preserve"> Dr. Justus Dreyer</w:t>
      </w:r>
      <w:r w:rsidR="0023251E">
        <w:rPr>
          <w:rFonts w:ascii="Arial" w:hAnsi="Arial" w:cs="Arial"/>
          <w:bCs/>
          <w:sz w:val="22"/>
          <w:szCs w:val="22"/>
        </w:rPr>
        <w:t>.</w:t>
      </w:r>
    </w:p>
    <w:p w14:paraId="5FD02E09" w14:textId="0BAC3DEE" w:rsidR="00283952" w:rsidRDefault="00283952" w:rsidP="00283952">
      <w:pPr>
        <w:spacing w:after="120" w:line="360" w:lineRule="auto"/>
        <w:ind w:left="567" w:right="1695"/>
        <w:rPr>
          <w:rFonts w:ascii="Arial" w:hAnsi="Arial" w:cs="Arial"/>
          <w:bCs/>
          <w:sz w:val="22"/>
          <w:szCs w:val="22"/>
        </w:rPr>
      </w:pPr>
      <w:r w:rsidRPr="00283952">
        <w:rPr>
          <w:rFonts w:ascii="Arial" w:hAnsi="Arial" w:cs="Arial"/>
          <w:bCs/>
          <w:sz w:val="22"/>
          <w:szCs w:val="22"/>
        </w:rPr>
        <w:t xml:space="preserve">Zu </w:t>
      </w:r>
      <w:proofErr w:type="gramStart"/>
      <w:r w:rsidRPr="00283952">
        <w:rPr>
          <w:rFonts w:ascii="Arial" w:hAnsi="Arial" w:cs="Arial"/>
          <w:bCs/>
          <w:sz w:val="22"/>
          <w:szCs w:val="22"/>
        </w:rPr>
        <w:t>den weiteren Produkt</w:t>
      </w:r>
      <w:proofErr w:type="gramEnd"/>
      <w:r w:rsidRPr="00283952">
        <w:rPr>
          <w:rFonts w:ascii="Arial" w:hAnsi="Arial" w:cs="Arial"/>
          <w:bCs/>
          <w:sz w:val="22"/>
          <w:szCs w:val="22"/>
        </w:rPr>
        <w:noBreakHyphen/>
        <w:t>Highlights des Jahres 2025 zählt die neue Generation der Anhänge</w:t>
      </w:r>
      <w:r w:rsidRPr="00283952">
        <w:rPr>
          <w:rFonts w:ascii="Arial" w:hAnsi="Arial" w:cs="Arial"/>
          <w:bCs/>
          <w:sz w:val="22"/>
          <w:szCs w:val="22"/>
        </w:rPr>
        <w:noBreakHyphen/>
        <w:t xml:space="preserve">Kompaktscheibenegge </w:t>
      </w:r>
      <w:proofErr w:type="spellStart"/>
      <w:r w:rsidRPr="00283952">
        <w:rPr>
          <w:rFonts w:ascii="Arial" w:hAnsi="Arial" w:cs="Arial"/>
          <w:bCs/>
          <w:sz w:val="22"/>
          <w:szCs w:val="22"/>
        </w:rPr>
        <w:t>Catros</w:t>
      </w:r>
      <w:proofErr w:type="spellEnd"/>
      <w:r w:rsidRPr="00283952">
        <w:rPr>
          <w:rFonts w:ascii="Arial" w:hAnsi="Arial" w:cs="Arial"/>
          <w:bCs/>
          <w:sz w:val="22"/>
          <w:szCs w:val="22"/>
          <w:vertAlign w:val="superscript"/>
        </w:rPr>
        <w:t>+</w:t>
      </w:r>
      <w:r w:rsidRPr="00283952">
        <w:rPr>
          <w:rFonts w:ascii="Arial" w:hAnsi="Arial" w:cs="Arial"/>
          <w:bCs/>
          <w:sz w:val="22"/>
          <w:szCs w:val="22"/>
        </w:rPr>
        <w:t xml:space="preserve"> 12003</w:t>
      </w:r>
      <w:r w:rsidRPr="00283952">
        <w:rPr>
          <w:rFonts w:ascii="Arial" w:hAnsi="Arial" w:cs="Arial"/>
          <w:bCs/>
          <w:sz w:val="22"/>
          <w:szCs w:val="22"/>
        </w:rPr>
        <w:noBreakHyphen/>
        <w:t xml:space="preserve">2TX mit einer </w:t>
      </w:r>
      <w:r w:rsidR="0023251E">
        <w:rPr>
          <w:rFonts w:ascii="Arial" w:hAnsi="Arial" w:cs="Arial"/>
          <w:bCs/>
          <w:sz w:val="22"/>
          <w:szCs w:val="22"/>
        </w:rPr>
        <w:t xml:space="preserve">schlagkräftigen </w:t>
      </w:r>
      <w:r w:rsidRPr="00283952">
        <w:rPr>
          <w:rFonts w:ascii="Arial" w:hAnsi="Arial" w:cs="Arial"/>
          <w:bCs/>
          <w:sz w:val="22"/>
          <w:szCs w:val="22"/>
        </w:rPr>
        <w:t>Arbeitsbreite von 12 Metern. Das überarbeitete Fahrwerks</w:t>
      </w:r>
      <w:r w:rsidRPr="00283952">
        <w:rPr>
          <w:rFonts w:ascii="Arial" w:hAnsi="Arial" w:cs="Arial"/>
          <w:bCs/>
          <w:sz w:val="22"/>
          <w:szCs w:val="22"/>
        </w:rPr>
        <w:noBreakHyphen/>
        <w:t xml:space="preserve"> und Klappkonzept sowie </w:t>
      </w:r>
      <w:r w:rsidR="00223255">
        <w:rPr>
          <w:rFonts w:ascii="Arial" w:hAnsi="Arial" w:cs="Arial"/>
          <w:bCs/>
          <w:sz w:val="22"/>
          <w:szCs w:val="22"/>
        </w:rPr>
        <w:t>ein Spektrum</w:t>
      </w:r>
      <w:r w:rsidRPr="00283952">
        <w:rPr>
          <w:rFonts w:ascii="Arial" w:hAnsi="Arial" w:cs="Arial"/>
          <w:bCs/>
          <w:sz w:val="22"/>
          <w:szCs w:val="22"/>
        </w:rPr>
        <w:t xml:space="preserve"> neuer Ausstattungsvarianten erweitern die Einsatzmöglichkeiten und erhöhen die Flexibilität im praktischen Betrieb. Mit </w:t>
      </w:r>
      <w:proofErr w:type="spellStart"/>
      <w:r w:rsidRPr="00283952">
        <w:rPr>
          <w:rFonts w:ascii="Arial" w:hAnsi="Arial" w:cs="Arial"/>
          <w:bCs/>
          <w:sz w:val="22"/>
          <w:szCs w:val="22"/>
        </w:rPr>
        <w:t>AmaXact</w:t>
      </w:r>
      <w:proofErr w:type="spellEnd"/>
      <w:r w:rsidRPr="00283952">
        <w:rPr>
          <w:rFonts w:ascii="Arial" w:hAnsi="Arial" w:cs="Arial"/>
          <w:bCs/>
          <w:sz w:val="22"/>
          <w:szCs w:val="22"/>
        </w:rPr>
        <w:t xml:space="preserve"> wurde eine Pulsweiten</w:t>
      </w:r>
      <w:r w:rsidRPr="00283952">
        <w:rPr>
          <w:rFonts w:ascii="Arial" w:hAnsi="Arial" w:cs="Arial"/>
          <w:bCs/>
          <w:sz w:val="22"/>
          <w:szCs w:val="22"/>
        </w:rPr>
        <w:noBreakHyphen/>
        <w:t xml:space="preserve">Frequenzmodulation </w:t>
      </w:r>
      <w:r w:rsidR="003038F6">
        <w:rPr>
          <w:rFonts w:ascii="Arial" w:hAnsi="Arial" w:cs="Arial"/>
          <w:bCs/>
          <w:sz w:val="22"/>
          <w:szCs w:val="22"/>
        </w:rPr>
        <w:t xml:space="preserve">PWFM </w:t>
      </w:r>
      <w:r w:rsidRPr="00283952">
        <w:rPr>
          <w:rFonts w:ascii="Arial" w:hAnsi="Arial" w:cs="Arial"/>
          <w:bCs/>
          <w:sz w:val="22"/>
          <w:szCs w:val="22"/>
        </w:rPr>
        <w:t xml:space="preserve">vorgestellt, die </w:t>
      </w:r>
      <w:r w:rsidR="00665BCC">
        <w:rPr>
          <w:rFonts w:ascii="Arial" w:hAnsi="Arial" w:cs="Arial"/>
          <w:bCs/>
          <w:sz w:val="22"/>
          <w:szCs w:val="22"/>
        </w:rPr>
        <w:t>eine</w:t>
      </w:r>
      <w:r w:rsidRPr="00283952">
        <w:rPr>
          <w:rFonts w:ascii="Arial" w:hAnsi="Arial" w:cs="Arial"/>
          <w:bCs/>
          <w:sz w:val="22"/>
          <w:szCs w:val="22"/>
        </w:rPr>
        <w:t xml:space="preserve"> Applikationstechnik auf neue</w:t>
      </w:r>
      <w:r w:rsidR="002D1C33">
        <w:rPr>
          <w:rFonts w:ascii="Arial" w:hAnsi="Arial" w:cs="Arial"/>
          <w:bCs/>
          <w:sz w:val="22"/>
          <w:szCs w:val="22"/>
        </w:rPr>
        <w:t>m</w:t>
      </w:r>
      <w:r w:rsidRPr="00283952">
        <w:rPr>
          <w:rFonts w:ascii="Arial" w:hAnsi="Arial" w:cs="Arial"/>
          <w:bCs/>
          <w:sz w:val="22"/>
          <w:szCs w:val="22"/>
        </w:rPr>
        <w:t xml:space="preserve"> Leistungsniveau ermöglicht. Der neue Düsenkörper eignet sich insbesondere für Betriebe mit mittleren bis großen Flächenstrukturen sowie für teilflächenspezifische Anwendungen und Spot</w:t>
      </w:r>
      <w:r w:rsidRPr="00283952">
        <w:rPr>
          <w:rFonts w:ascii="Arial" w:hAnsi="Arial" w:cs="Arial"/>
          <w:bCs/>
          <w:sz w:val="22"/>
          <w:szCs w:val="22"/>
        </w:rPr>
        <w:noBreakHyphen/>
      </w:r>
      <w:proofErr w:type="spellStart"/>
      <w:r w:rsidRPr="00283952">
        <w:rPr>
          <w:rFonts w:ascii="Arial" w:hAnsi="Arial" w:cs="Arial"/>
          <w:bCs/>
          <w:sz w:val="22"/>
          <w:szCs w:val="22"/>
        </w:rPr>
        <w:t>Spraying</w:t>
      </w:r>
      <w:proofErr w:type="spellEnd"/>
      <w:r w:rsidRPr="00283952">
        <w:rPr>
          <w:rFonts w:ascii="Arial" w:hAnsi="Arial" w:cs="Arial"/>
          <w:bCs/>
          <w:sz w:val="22"/>
          <w:szCs w:val="22"/>
        </w:rPr>
        <w:t xml:space="preserve">. </w:t>
      </w:r>
      <w:r w:rsidR="002D1C33">
        <w:rPr>
          <w:rFonts w:ascii="Arial" w:hAnsi="Arial" w:cs="Arial"/>
          <w:bCs/>
          <w:sz w:val="22"/>
          <w:szCs w:val="22"/>
        </w:rPr>
        <w:t>Die neue Serie der</w:t>
      </w:r>
      <w:r w:rsidR="002D1C33" w:rsidRPr="00283952">
        <w:rPr>
          <w:rFonts w:ascii="Arial" w:hAnsi="Arial" w:cs="Arial"/>
          <w:bCs/>
          <w:sz w:val="22"/>
          <w:szCs w:val="22"/>
        </w:rPr>
        <w:t xml:space="preserve"> Anhängesämaschine Condor 02</w:t>
      </w:r>
      <w:r w:rsidR="002D1C33">
        <w:rPr>
          <w:rFonts w:ascii="Arial" w:hAnsi="Arial" w:cs="Arial"/>
          <w:bCs/>
          <w:sz w:val="22"/>
          <w:szCs w:val="22"/>
        </w:rPr>
        <w:t xml:space="preserve"> </w:t>
      </w:r>
      <w:r w:rsidR="002D1C33" w:rsidRPr="00283952">
        <w:rPr>
          <w:rFonts w:ascii="Arial" w:hAnsi="Arial" w:cs="Arial"/>
          <w:bCs/>
          <w:sz w:val="22"/>
          <w:szCs w:val="22"/>
        </w:rPr>
        <w:t>setzt in der Zinkenschar</w:t>
      </w:r>
      <w:r w:rsidR="002D1C33" w:rsidRPr="00283952">
        <w:rPr>
          <w:rFonts w:ascii="Arial" w:hAnsi="Arial" w:cs="Arial"/>
          <w:bCs/>
          <w:sz w:val="22"/>
          <w:szCs w:val="22"/>
        </w:rPr>
        <w:noBreakHyphen/>
      </w:r>
      <w:proofErr w:type="spellStart"/>
      <w:r w:rsidR="002D1C33" w:rsidRPr="00283952">
        <w:rPr>
          <w:rFonts w:ascii="Arial" w:hAnsi="Arial" w:cs="Arial"/>
          <w:bCs/>
          <w:sz w:val="22"/>
          <w:szCs w:val="22"/>
        </w:rPr>
        <w:t>Sätechnik</w:t>
      </w:r>
      <w:proofErr w:type="spellEnd"/>
      <w:r w:rsidR="002D1C33" w:rsidRPr="00283952">
        <w:rPr>
          <w:rFonts w:ascii="Arial" w:hAnsi="Arial" w:cs="Arial"/>
          <w:bCs/>
          <w:sz w:val="22"/>
          <w:szCs w:val="22"/>
        </w:rPr>
        <w:t xml:space="preserve"> neue Maßstäb</w:t>
      </w:r>
      <w:r w:rsidR="002D1C33">
        <w:rPr>
          <w:rFonts w:ascii="Arial" w:hAnsi="Arial" w:cs="Arial"/>
          <w:bCs/>
          <w:sz w:val="22"/>
          <w:szCs w:val="22"/>
        </w:rPr>
        <w:t xml:space="preserve">e. </w:t>
      </w:r>
      <w:r w:rsidR="003A4EFA">
        <w:rPr>
          <w:rFonts w:ascii="Arial" w:hAnsi="Arial" w:cs="Arial"/>
          <w:bCs/>
          <w:sz w:val="22"/>
          <w:szCs w:val="22"/>
        </w:rPr>
        <w:t>Selbst</w:t>
      </w:r>
      <w:r w:rsidR="002D1C33">
        <w:rPr>
          <w:rFonts w:ascii="Arial" w:hAnsi="Arial" w:cs="Arial"/>
          <w:bCs/>
          <w:sz w:val="22"/>
          <w:szCs w:val="22"/>
        </w:rPr>
        <w:t xml:space="preserve"> </w:t>
      </w:r>
      <w:r w:rsidR="002D1C33" w:rsidRPr="00283952">
        <w:rPr>
          <w:rFonts w:ascii="Arial" w:hAnsi="Arial" w:cs="Arial"/>
          <w:bCs/>
          <w:sz w:val="22"/>
          <w:szCs w:val="22"/>
        </w:rPr>
        <w:t xml:space="preserve">unter härtesten </w:t>
      </w:r>
      <w:r w:rsidR="003A4EFA">
        <w:rPr>
          <w:rFonts w:ascii="Arial" w:hAnsi="Arial" w:cs="Arial"/>
          <w:bCs/>
          <w:sz w:val="22"/>
          <w:szCs w:val="22"/>
        </w:rPr>
        <w:lastRenderedPageBreak/>
        <w:t>B</w:t>
      </w:r>
      <w:r w:rsidR="002D1C33" w:rsidRPr="00283952">
        <w:rPr>
          <w:rFonts w:ascii="Arial" w:hAnsi="Arial" w:cs="Arial"/>
          <w:bCs/>
          <w:sz w:val="22"/>
          <w:szCs w:val="22"/>
        </w:rPr>
        <w:t>edingunge</w:t>
      </w:r>
      <w:r w:rsidR="003A4EFA">
        <w:rPr>
          <w:rFonts w:ascii="Arial" w:hAnsi="Arial" w:cs="Arial"/>
          <w:bCs/>
          <w:sz w:val="22"/>
          <w:szCs w:val="22"/>
        </w:rPr>
        <w:t>n arbeitet sie zuverlässig und überzeu</w:t>
      </w:r>
      <w:r w:rsidRPr="00283952">
        <w:rPr>
          <w:rFonts w:ascii="Arial" w:hAnsi="Arial" w:cs="Arial"/>
          <w:bCs/>
          <w:sz w:val="22"/>
          <w:szCs w:val="22"/>
        </w:rPr>
        <w:t xml:space="preserve">gt insbesondere durch ihre Kompaktheit, Präzision und hohe Schlagkraft.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sidRPr="00283952">
        <w:rPr>
          <w:rFonts w:ascii="Arial" w:hAnsi="Arial" w:cs="Arial"/>
          <w:bCs/>
          <w:sz w:val="22"/>
          <w:szCs w:val="22"/>
        </w:rPr>
        <w:t xml:space="preserve">Im Bereich der Kommunaltechnik wurde die Studie des </w:t>
      </w:r>
      <w:r w:rsidR="00C5170D">
        <w:rPr>
          <w:rFonts w:ascii="Arial" w:hAnsi="Arial" w:cs="Arial"/>
          <w:bCs/>
          <w:sz w:val="22"/>
          <w:szCs w:val="22"/>
        </w:rPr>
        <w:t>autonomen</w:t>
      </w:r>
      <w:r w:rsidRPr="00283952">
        <w:rPr>
          <w:rFonts w:ascii="Arial" w:hAnsi="Arial" w:cs="Arial"/>
          <w:bCs/>
          <w:sz w:val="22"/>
          <w:szCs w:val="22"/>
        </w:rPr>
        <w:t xml:space="preserve"> Mähers </w:t>
      </w:r>
      <w:proofErr w:type="spellStart"/>
      <w:r w:rsidRPr="00283952">
        <w:rPr>
          <w:rFonts w:ascii="Arial" w:hAnsi="Arial" w:cs="Arial"/>
          <w:bCs/>
          <w:sz w:val="22"/>
          <w:szCs w:val="22"/>
        </w:rPr>
        <w:t>Profihopper</w:t>
      </w:r>
      <w:proofErr w:type="spellEnd"/>
      <w:r w:rsidRPr="00283952">
        <w:rPr>
          <w:rFonts w:ascii="Arial" w:hAnsi="Arial" w:cs="Arial"/>
          <w:bCs/>
          <w:sz w:val="22"/>
          <w:szCs w:val="22"/>
        </w:rPr>
        <w:t xml:space="preserve"> </w:t>
      </w:r>
      <w:proofErr w:type="spellStart"/>
      <w:r w:rsidRPr="00283952">
        <w:rPr>
          <w:rFonts w:ascii="Arial" w:hAnsi="Arial" w:cs="Arial"/>
          <w:bCs/>
          <w:sz w:val="22"/>
          <w:szCs w:val="22"/>
        </w:rPr>
        <w:t>AutoDrive</w:t>
      </w:r>
      <w:proofErr w:type="spellEnd"/>
      <w:r w:rsidRPr="00283952">
        <w:rPr>
          <w:rFonts w:ascii="Arial" w:hAnsi="Arial" w:cs="Arial"/>
          <w:bCs/>
          <w:sz w:val="22"/>
          <w:szCs w:val="22"/>
        </w:rPr>
        <w:t xml:space="preserve"> vorgestellt, </w:t>
      </w:r>
      <w:proofErr w:type="gramStart"/>
      <w:r w:rsidRPr="00283952">
        <w:rPr>
          <w:rFonts w:ascii="Arial" w:hAnsi="Arial" w:cs="Arial"/>
          <w:bCs/>
          <w:sz w:val="22"/>
          <w:szCs w:val="22"/>
        </w:rPr>
        <w:t>der Mähen</w:t>
      </w:r>
      <w:proofErr w:type="gramEnd"/>
      <w:r w:rsidRPr="00283952">
        <w:rPr>
          <w:rFonts w:ascii="Arial" w:hAnsi="Arial" w:cs="Arial"/>
          <w:bCs/>
          <w:sz w:val="22"/>
          <w:szCs w:val="22"/>
        </w:rPr>
        <w:t xml:space="preserve">, Sammeln und Mulchen auf ein neues </w:t>
      </w:r>
      <w:r>
        <w:rPr>
          <w:rFonts w:ascii="Arial" w:hAnsi="Arial" w:cs="Arial"/>
          <w:bCs/>
          <w:sz w:val="22"/>
          <w:szCs w:val="22"/>
        </w:rPr>
        <w:t>Level</w:t>
      </w:r>
      <w:r w:rsidRPr="00283952">
        <w:rPr>
          <w:rFonts w:ascii="Arial" w:hAnsi="Arial" w:cs="Arial"/>
          <w:bCs/>
          <w:sz w:val="22"/>
          <w:szCs w:val="22"/>
        </w:rPr>
        <w:t xml:space="preserve"> hebt. Die multifunktionale Maschine kann manuell, per Fernbedienung oder vollständig autonom betrieben werden. Bereits auf der </w:t>
      </w:r>
      <w:proofErr w:type="spellStart"/>
      <w:r w:rsidRPr="00283952">
        <w:rPr>
          <w:rFonts w:ascii="Arial" w:hAnsi="Arial" w:cs="Arial"/>
          <w:bCs/>
          <w:sz w:val="22"/>
          <w:szCs w:val="22"/>
        </w:rPr>
        <w:t>demopark</w:t>
      </w:r>
      <w:proofErr w:type="spellEnd"/>
      <w:r w:rsidRPr="00283952">
        <w:rPr>
          <w:rFonts w:ascii="Arial" w:hAnsi="Arial" w:cs="Arial"/>
          <w:bCs/>
          <w:sz w:val="22"/>
          <w:szCs w:val="22"/>
        </w:rPr>
        <w:t xml:space="preserve"> 2025 wurde das Sichelmähwerk </w:t>
      </w:r>
      <w:proofErr w:type="spellStart"/>
      <w:r w:rsidRPr="00283952">
        <w:rPr>
          <w:rFonts w:ascii="Arial" w:hAnsi="Arial" w:cs="Arial"/>
          <w:bCs/>
          <w:sz w:val="22"/>
          <w:szCs w:val="22"/>
        </w:rPr>
        <w:t>BladeCut</w:t>
      </w:r>
      <w:proofErr w:type="spellEnd"/>
      <w:r w:rsidRPr="00283952">
        <w:rPr>
          <w:rFonts w:ascii="Arial" w:hAnsi="Arial" w:cs="Arial"/>
          <w:bCs/>
          <w:sz w:val="22"/>
          <w:szCs w:val="22"/>
        </w:rPr>
        <w:t xml:space="preserve"> 1800 als Neuheit präsentiert, das als Austauschoption für den </w:t>
      </w:r>
      <w:proofErr w:type="spellStart"/>
      <w:r w:rsidRPr="00283952">
        <w:rPr>
          <w:rFonts w:ascii="Arial" w:hAnsi="Arial" w:cs="Arial"/>
          <w:bCs/>
          <w:sz w:val="22"/>
          <w:szCs w:val="22"/>
        </w:rPr>
        <w:t>Profihopper</w:t>
      </w:r>
      <w:proofErr w:type="spellEnd"/>
      <w:r w:rsidRPr="00283952">
        <w:rPr>
          <w:rFonts w:ascii="Arial" w:hAnsi="Arial" w:cs="Arial"/>
          <w:bCs/>
          <w:sz w:val="22"/>
          <w:szCs w:val="22"/>
        </w:rPr>
        <w:t xml:space="preserve"> 1500 verfügbar ist.</w:t>
      </w:r>
    </w:p>
    <w:p w14:paraId="5C42BB1D" w14:textId="4429DEDD" w:rsidR="008E48EC" w:rsidRPr="00956844" w:rsidRDefault="008E48EC" w:rsidP="008E48EC">
      <w:pPr>
        <w:spacing w:after="120" w:line="360" w:lineRule="auto"/>
        <w:ind w:left="567" w:right="1695"/>
        <w:rPr>
          <w:rFonts w:ascii="Arial" w:hAnsi="Arial" w:cs="Arial"/>
          <w:bCs/>
          <w:sz w:val="22"/>
          <w:szCs w:val="22"/>
        </w:rPr>
      </w:pPr>
      <w:r w:rsidRPr="00956844">
        <w:rPr>
          <w:rFonts w:ascii="Arial" w:hAnsi="Arial" w:cs="Arial"/>
          <w:bCs/>
          <w:sz w:val="22"/>
          <w:szCs w:val="22"/>
        </w:rPr>
        <w:t xml:space="preserve">Eine besondere Anerkennung </w:t>
      </w:r>
      <w:r>
        <w:rPr>
          <w:rFonts w:ascii="Arial" w:hAnsi="Arial" w:cs="Arial"/>
          <w:bCs/>
          <w:sz w:val="22"/>
          <w:szCs w:val="22"/>
        </w:rPr>
        <w:t>erhielt der</w:t>
      </w:r>
      <w:r w:rsidRPr="00956844">
        <w:rPr>
          <w:rFonts w:ascii="Arial" w:hAnsi="Arial" w:cs="Arial"/>
          <w:bCs/>
          <w:sz w:val="22"/>
          <w:szCs w:val="22"/>
        </w:rPr>
        <w:t xml:space="preserve"> von AMAZONE</w:t>
      </w:r>
      <w:r>
        <w:rPr>
          <w:rFonts w:ascii="Arial" w:hAnsi="Arial" w:cs="Arial"/>
          <w:bCs/>
          <w:sz w:val="22"/>
          <w:szCs w:val="22"/>
        </w:rPr>
        <w:t xml:space="preserve"> </w:t>
      </w:r>
      <w:r w:rsidRPr="00956844">
        <w:rPr>
          <w:rFonts w:ascii="Arial" w:hAnsi="Arial" w:cs="Arial"/>
          <w:bCs/>
          <w:sz w:val="22"/>
          <w:szCs w:val="22"/>
        </w:rPr>
        <w:t xml:space="preserve">Auszubildenden entwickelte </w:t>
      </w:r>
      <w:proofErr w:type="spellStart"/>
      <w:r w:rsidRPr="00956844">
        <w:rPr>
          <w:rFonts w:ascii="Arial" w:hAnsi="Arial" w:cs="Arial"/>
          <w:bCs/>
          <w:sz w:val="22"/>
          <w:szCs w:val="22"/>
        </w:rPr>
        <w:t>AmaGrill</w:t>
      </w:r>
      <w:proofErr w:type="spellEnd"/>
      <w:r>
        <w:rPr>
          <w:rFonts w:ascii="Arial" w:hAnsi="Arial" w:cs="Arial"/>
          <w:bCs/>
          <w:sz w:val="22"/>
          <w:szCs w:val="22"/>
        </w:rPr>
        <w:t xml:space="preserve"> – ein voll funktionsfähiger Hightech-Grill aus einem </w:t>
      </w:r>
      <w:proofErr w:type="spellStart"/>
      <w:r>
        <w:rPr>
          <w:rFonts w:ascii="Arial" w:hAnsi="Arial" w:cs="Arial"/>
          <w:bCs/>
          <w:sz w:val="22"/>
          <w:szCs w:val="22"/>
        </w:rPr>
        <w:t>Winterdienststreuer</w:t>
      </w:r>
      <w:proofErr w:type="spellEnd"/>
      <w:r>
        <w:rPr>
          <w:rFonts w:ascii="Arial" w:hAnsi="Arial" w:cs="Arial"/>
          <w:bCs/>
          <w:sz w:val="22"/>
          <w:szCs w:val="22"/>
        </w:rPr>
        <w:t>,</w:t>
      </w:r>
      <w:r w:rsidRPr="00956844">
        <w:rPr>
          <w:rFonts w:ascii="Arial" w:hAnsi="Arial" w:cs="Arial"/>
          <w:bCs/>
          <w:sz w:val="22"/>
          <w:szCs w:val="22"/>
        </w:rPr>
        <w:t xml:space="preserve"> der im Rahmen des AGRILL</w:t>
      </w:r>
      <w:r w:rsidRPr="00956844">
        <w:rPr>
          <w:rFonts w:ascii="Arial" w:hAnsi="Arial" w:cs="Arial"/>
          <w:bCs/>
          <w:sz w:val="22"/>
          <w:szCs w:val="22"/>
        </w:rPr>
        <w:noBreakHyphen/>
        <w:t>Wettbewerbs für seine Kreativität und technische Umsetzung mit einem Innovationspreis geehrt wurde.</w:t>
      </w:r>
    </w:p>
    <w:p w14:paraId="249F278D" w14:textId="77777777" w:rsidR="00346DD9" w:rsidRDefault="00346DD9" w:rsidP="00C86A17">
      <w:pPr>
        <w:spacing w:after="120" w:line="360" w:lineRule="auto"/>
        <w:ind w:left="567" w:right="1695"/>
        <w:rPr>
          <w:rFonts w:ascii="Arial" w:hAnsi="Arial" w:cs="Arial"/>
          <w:b/>
          <w:color w:val="FF0000"/>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sidRPr="004613C7">
        <w:rPr>
          <w:rFonts w:ascii="Arial" w:hAnsi="Arial" w:cs="Arial"/>
          <w:b/>
          <w:sz w:val="22"/>
          <w:szCs w:val="22"/>
        </w:rPr>
        <w:t xml:space="preserve">25 Jahre Kompaktscheibenegge </w:t>
      </w:r>
      <w:proofErr w:type="spellStart"/>
      <w:r w:rsidRPr="004613C7">
        <w:rPr>
          <w:rFonts w:ascii="Arial" w:hAnsi="Arial" w:cs="Arial"/>
          <w:b/>
          <w:sz w:val="22"/>
          <w:szCs w:val="22"/>
        </w:rPr>
        <w:t>Catros</w:t>
      </w:r>
      <w:proofErr w:type="spellEnd"/>
    </w:p>
    <w:p w14:paraId="00976454" w14:textId="42C06CC5" w:rsidR="00FF4585" w:rsidRPr="00FF4585" w:rsidRDefault="00144A93" w:rsidP="00FF4585">
      <w:pPr>
        <w:spacing w:after="120" w:line="360" w:lineRule="auto"/>
        <w:ind w:left="567" w:right="1695"/>
        <w:rPr>
          <w:rFonts w:ascii="Arial" w:hAnsi="Arial" w:cs="Arial"/>
          <w:bCs/>
          <w:sz w:val="22"/>
          <w:szCs w:val="22"/>
        </w:rPr>
      </w:pPr>
      <w:r w:rsidRPr="00144A93">
        <w:rPr>
          <w:rFonts w:ascii="Arial" w:hAnsi="Arial" w:cs="Arial"/>
          <w:bCs/>
          <w:sz w:val="22"/>
          <w:szCs w:val="22"/>
        </w:rPr>
        <w:t>Bereits</w:t>
      </w:r>
      <w:r>
        <w:rPr>
          <w:rFonts w:ascii="Arial" w:hAnsi="Arial" w:cs="Arial"/>
          <w:bCs/>
          <w:sz w:val="22"/>
          <w:szCs w:val="22"/>
        </w:rPr>
        <w:t xml:space="preserve"> im letzten November</w:t>
      </w:r>
      <w:r w:rsidRPr="00144A93">
        <w:rPr>
          <w:rFonts w:ascii="Arial" w:hAnsi="Arial" w:cs="Arial"/>
          <w:bCs/>
          <w:sz w:val="22"/>
          <w:szCs w:val="22"/>
        </w:rPr>
        <w:t xml:space="preserve"> auf der Agritechnica vorgestellt und im Jahr 2026 gefeiert wird ein</w:t>
      </w:r>
      <w:r w:rsidR="00956844" w:rsidRPr="00956844">
        <w:rPr>
          <w:rFonts w:ascii="Arial" w:hAnsi="Arial" w:cs="Arial"/>
          <w:bCs/>
          <w:sz w:val="22"/>
          <w:szCs w:val="22"/>
        </w:rPr>
        <w:t xml:space="preserve"> besonderes Jubiläum: 25 Jahre </w:t>
      </w:r>
      <w:proofErr w:type="spellStart"/>
      <w:r w:rsidR="00956844" w:rsidRPr="00956844">
        <w:rPr>
          <w:rFonts w:ascii="Arial" w:hAnsi="Arial" w:cs="Arial"/>
          <w:bCs/>
          <w:sz w:val="22"/>
          <w:szCs w:val="22"/>
        </w:rPr>
        <w:t>Catros</w:t>
      </w:r>
      <w:proofErr w:type="spellEnd"/>
      <w:r w:rsidR="00956844" w:rsidRPr="00956844">
        <w:rPr>
          <w:rFonts w:ascii="Arial" w:hAnsi="Arial" w:cs="Arial"/>
          <w:bCs/>
          <w:sz w:val="22"/>
          <w:szCs w:val="22"/>
        </w:rPr>
        <w:t xml:space="preserve"> – ein Meilenstein, der unter dem Leitmotiv „Innovation </w:t>
      </w:r>
      <w:proofErr w:type="spellStart"/>
      <w:r w:rsidR="00956844" w:rsidRPr="00956844">
        <w:rPr>
          <w:rFonts w:ascii="Arial" w:hAnsi="Arial" w:cs="Arial"/>
          <w:bCs/>
          <w:sz w:val="22"/>
          <w:szCs w:val="22"/>
        </w:rPr>
        <w:t>never</w:t>
      </w:r>
      <w:proofErr w:type="spellEnd"/>
      <w:r w:rsidR="00956844" w:rsidRPr="00956844">
        <w:rPr>
          <w:rFonts w:ascii="Arial" w:hAnsi="Arial" w:cs="Arial"/>
          <w:bCs/>
          <w:sz w:val="22"/>
          <w:szCs w:val="22"/>
        </w:rPr>
        <w:t xml:space="preserve"> </w:t>
      </w:r>
      <w:proofErr w:type="spellStart"/>
      <w:r w:rsidR="00956844" w:rsidRPr="00956844">
        <w:rPr>
          <w:rFonts w:ascii="Arial" w:hAnsi="Arial" w:cs="Arial"/>
          <w:bCs/>
          <w:sz w:val="22"/>
          <w:szCs w:val="22"/>
        </w:rPr>
        <w:t>stops</w:t>
      </w:r>
      <w:proofErr w:type="spellEnd"/>
      <w:r w:rsidR="00956844" w:rsidRPr="00956844">
        <w:rPr>
          <w:rFonts w:ascii="Arial" w:hAnsi="Arial" w:cs="Arial"/>
          <w:bCs/>
          <w:sz w:val="22"/>
          <w:szCs w:val="22"/>
        </w:rPr>
        <w:t>“ die langjährige Erfolgsgeschichte der K</w:t>
      </w:r>
      <w:r w:rsidR="004613C7">
        <w:rPr>
          <w:rFonts w:ascii="Arial" w:hAnsi="Arial" w:cs="Arial"/>
          <w:bCs/>
          <w:sz w:val="22"/>
          <w:szCs w:val="22"/>
        </w:rPr>
        <w:t>ompakt</w:t>
      </w:r>
      <w:r w:rsidR="00956844" w:rsidRPr="00956844">
        <w:rPr>
          <w:rFonts w:ascii="Arial" w:hAnsi="Arial" w:cs="Arial"/>
          <w:bCs/>
          <w:sz w:val="22"/>
          <w:szCs w:val="22"/>
        </w:rPr>
        <w:t>scheibenegge würdigt.</w:t>
      </w:r>
      <w:r w:rsidR="00FF4585" w:rsidRPr="005C6839">
        <w:rPr>
          <w:rFonts w:ascii="Arial" w:hAnsi="Arial" w:cs="Arial"/>
          <w:bCs/>
          <w:sz w:val="22"/>
          <w:szCs w:val="22"/>
        </w:rPr>
        <w:t xml:space="preserve"> </w:t>
      </w:r>
      <w:r w:rsidR="005C6839" w:rsidRPr="005C6839">
        <w:rPr>
          <w:rFonts w:ascii="Arial" w:hAnsi="Arial" w:cs="Arial"/>
          <w:bCs/>
          <w:sz w:val="22"/>
          <w:szCs w:val="22"/>
        </w:rPr>
        <w:t>2001 wurde der Grundstein für eine der erfolgreichsten Produktfamilien im Bereich der AMAZONE Bodenbearbeitung gelegt.</w:t>
      </w:r>
      <w:r w:rsidR="005C6839">
        <w:rPr>
          <w:rFonts w:ascii="Arial" w:hAnsi="Arial" w:cs="Arial"/>
          <w:bCs/>
          <w:sz w:val="22"/>
          <w:szCs w:val="22"/>
        </w:rPr>
        <w:t xml:space="preserve"> </w:t>
      </w:r>
      <w:r w:rsidR="00A708E0">
        <w:rPr>
          <w:rFonts w:ascii="Arial" w:hAnsi="Arial" w:cs="Arial"/>
          <w:bCs/>
          <w:sz w:val="22"/>
          <w:szCs w:val="22"/>
        </w:rPr>
        <w:t>S</w:t>
      </w:r>
      <w:r w:rsidR="003F2F1B" w:rsidRPr="003F2F1B">
        <w:rPr>
          <w:rFonts w:ascii="Arial" w:hAnsi="Arial" w:cs="Arial"/>
          <w:bCs/>
          <w:sz w:val="22"/>
          <w:szCs w:val="22"/>
        </w:rPr>
        <w:t xml:space="preserve">eit einem Vierteljahrhundert setzt die </w:t>
      </w:r>
      <w:proofErr w:type="spellStart"/>
      <w:r w:rsidR="003F2F1B" w:rsidRPr="003F2F1B">
        <w:rPr>
          <w:rFonts w:ascii="Arial" w:hAnsi="Arial" w:cs="Arial"/>
          <w:bCs/>
          <w:sz w:val="22"/>
          <w:szCs w:val="22"/>
        </w:rPr>
        <w:t>Catros</w:t>
      </w:r>
      <w:proofErr w:type="spellEnd"/>
      <w:r w:rsidR="003F2F1B" w:rsidRPr="003F2F1B">
        <w:rPr>
          <w:rFonts w:ascii="Arial" w:hAnsi="Arial" w:cs="Arial"/>
          <w:bCs/>
          <w:sz w:val="22"/>
          <w:szCs w:val="22"/>
        </w:rPr>
        <w:t xml:space="preserve"> </w:t>
      </w:r>
      <w:r w:rsidR="00A708E0">
        <w:rPr>
          <w:rFonts w:ascii="Arial" w:hAnsi="Arial" w:cs="Arial"/>
          <w:bCs/>
          <w:sz w:val="22"/>
          <w:szCs w:val="22"/>
        </w:rPr>
        <w:t xml:space="preserve">kontinuierlich </w:t>
      </w:r>
      <w:r w:rsidR="003F2F1B" w:rsidRPr="003F2F1B">
        <w:rPr>
          <w:rFonts w:ascii="Arial" w:hAnsi="Arial" w:cs="Arial"/>
          <w:bCs/>
          <w:sz w:val="22"/>
          <w:szCs w:val="22"/>
        </w:rPr>
        <w:t>Maßstäbe im technologischen Fortschritt und unterstützt die Landwirtschaft nachhaltig bei der Optimierung ihrer Prozesse.</w:t>
      </w:r>
      <w:r w:rsidR="00A708E0">
        <w:rPr>
          <w:rFonts w:ascii="Arial" w:hAnsi="Arial" w:cs="Arial"/>
          <w:bCs/>
          <w:sz w:val="22"/>
          <w:szCs w:val="22"/>
        </w:rPr>
        <w:t xml:space="preserve"> </w:t>
      </w:r>
      <w:r w:rsidR="00FF4585" w:rsidRPr="00FF4585">
        <w:rPr>
          <w:rFonts w:ascii="Arial" w:hAnsi="Arial" w:cs="Arial"/>
          <w:bCs/>
          <w:sz w:val="22"/>
          <w:szCs w:val="22"/>
        </w:rPr>
        <w:t>Verschiedene Maßnahmen und Aktivitäten werden dieses Jubiläum im Jahresverlauf begleiten</w:t>
      </w:r>
      <w:r w:rsidR="00FF4585">
        <w:rPr>
          <w:rFonts w:ascii="Arial" w:hAnsi="Arial" w:cs="Arial"/>
          <w:bCs/>
          <w:sz w:val="22"/>
          <w:szCs w:val="22"/>
        </w:rPr>
        <w:t>.</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sidRPr="00956844">
        <w:rPr>
          <w:rFonts w:ascii="Arial" w:hAnsi="Arial" w:cs="Arial"/>
          <w:b/>
          <w:bCs/>
          <w:sz w:val="22"/>
          <w:szCs w:val="22"/>
        </w:rPr>
        <w:t xml:space="preserve">Künstliche Intelligenz </w:t>
      </w:r>
      <w:r w:rsidR="004613C7">
        <w:rPr>
          <w:rFonts w:ascii="Arial" w:hAnsi="Arial" w:cs="Arial"/>
          <w:b/>
          <w:bCs/>
          <w:sz w:val="22"/>
          <w:szCs w:val="22"/>
        </w:rPr>
        <w:t>im Fokus</w:t>
      </w:r>
    </w:p>
    <w:p w14:paraId="3BA4153A" w14:textId="65D09AFA" w:rsidR="00956844" w:rsidRPr="00956844" w:rsidRDefault="00956844" w:rsidP="00956844">
      <w:pPr>
        <w:spacing w:after="120" w:line="360" w:lineRule="auto"/>
        <w:ind w:left="567" w:right="1695"/>
        <w:rPr>
          <w:rFonts w:ascii="Arial" w:hAnsi="Arial" w:cs="Arial"/>
          <w:bCs/>
          <w:sz w:val="22"/>
          <w:szCs w:val="22"/>
        </w:rPr>
      </w:pPr>
      <w:r w:rsidRPr="00956844">
        <w:rPr>
          <w:rFonts w:ascii="Arial" w:hAnsi="Arial" w:cs="Arial"/>
          <w:bCs/>
          <w:sz w:val="22"/>
          <w:szCs w:val="22"/>
        </w:rPr>
        <w:t>Zunehmend rückt die Entwicklung KI</w:t>
      </w:r>
      <w:r w:rsidRPr="00956844">
        <w:rPr>
          <w:rFonts w:ascii="Arial" w:hAnsi="Arial" w:cs="Arial"/>
          <w:bCs/>
          <w:sz w:val="22"/>
          <w:szCs w:val="22"/>
        </w:rPr>
        <w:noBreakHyphen/>
        <w:t xml:space="preserve">gestützter Systeme in den Mittelpunkt der Innovationsstrategie. </w:t>
      </w:r>
      <w:r w:rsidR="0094329F" w:rsidRPr="0094329F">
        <w:rPr>
          <w:rFonts w:ascii="Arial" w:hAnsi="Arial" w:cs="Arial"/>
          <w:bCs/>
          <w:sz w:val="22"/>
          <w:szCs w:val="22"/>
        </w:rPr>
        <w:t xml:space="preserve">Künstliche Intelligenz </w:t>
      </w:r>
      <w:r w:rsidR="00965D3C">
        <w:rPr>
          <w:rFonts w:ascii="Arial" w:hAnsi="Arial" w:cs="Arial"/>
          <w:bCs/>
          <w:sz w:val="22"/>
          <w:szCs w:val="22"/>
        </w:rPr>
        <w:t>dient</w:t>
      </w:r>
      <w:r w:rsidR="0094329F" w:rsidRPr="0094329F">
        <w:rPr>
          <w:rFonts w:ascii="Arial" w:hAnsi="Arial" w:cs="Arial"/>
          <w:bCs/>
          <w:sz w:val="22"/>
          <w:szCs w:val="22"/>
        </w:rPr>
        <w:t xml:space="preserve"> als Werkzeug, um Ressourcen effizienter zu nutzen und Ökosysteme nachhaltig zu schützen</w:t>
      </w:r>
      <w:r w:rsidR="0094329F">
        <w:rPr>
          <w:rFonts w:ascii="Arial" w:hAnsi="Arial" w:cs="Arial"/>
          <w:bCs/>
          <w:sz w:val="22"/>
          <w:szCs w:val="22"/>
        </w:rPr>
        <w:t xml:space="preserve">. </w:t>
      </w:r>
      <w:r w:rsidR="006D14ED" w:rsidRPr="00956844">
        <w:rPr>
          <w:rFonts w:ascii="Arial" w:hAnsi="Arial" w:cs="Arial"/>
          <w:bCs/>
          <w:sz w:val="22"/>
          <w:szCs w:val="22"/>
        </w:rPr>
        <w:t xml:space="preserve">AMAZONE </w:t>
      </w:r>
      <w:r w:rsidRPr="00956844">
        <w:rPr>
          <w:rFonts w:ascii="Arial" w:hAnsi="Arial" w:cs="Arial"/>
          <w:bCs/>
          <w:sz w:val="22"/>
          <w:szCs w:val="22"/>
        </w:rPr>
        <w:t xml:space="preserve">verfolgt </w:t>
      </w:r>
      <w:r w:rsidR="00C9524F">
        <w:rPr>
          <w:rFonts w:ascii="Arial" w:hAnsi="Arial" w:cs="Arial"/>
          <w:bCs/>
          <w:sz w:val="22"/>
          <w:szCs w:val="22"/>
        </w:rPr>
        <w:t xml:space="preserve">in seinen Kompetenzbereichen </w:t>
      </w:r>
      <w:r w:rsidRPr="00956844">
        <w:rPr>
          <w:rFonts w:ascii="Arial" w:hAnsi="Arial" w:cs="Arial"/>
          <w:bCs/>
          <w:sz w:val="22"/>
          <w:szCs w:val="22"/>
        </w:rPr>
        <w:t>das Ziel, führend bei intellige</w:t>
      </w:r>
      <w:r w:rsidRPr="00965D3C">
        <w:rPr>
          <w:rFonts w:ascii="Arial" w:hAnsi="Arial" w:cs="Arial"/>
          <w:bCs/>
          <w:sz w:val="22"/>
          <w:szCs w:val="22"/>
        </w:rPr>
        <w:t>nten Assistenzfunktionen</w:t>
      </w:r>
      <w:r w:rsidR="00965D3C" w:rsidRPr="00965D3C">
        <w:rPr>
          <w:rFonts w:ascii="Arial" w:hAnsi="Arial" w:cs="Arial"/>
          <w:bCs/>
          <w:sz w:val="22"/>
          <w:szCs w:val="22"/>
        </w:rPr>
        <w:t xml:space="preserve"> wie </w:t>
      </w:r>
      <w:r w:rsidR="00A13CA9">
        <w:rPr>
          <w:rFonts w:ascii="Arial" w:hAnsi="Arial" w:cs="Arial"/>
          <w:bCs/>
          <w:sz w:val="22"/>
          <w:szCs w:val="22"/>
        </w:rPr>
        <w:t xml:space="preserve">zum Beispiel </w:t>
      </w:r>
      <w:r w:rsidR="003F0984">
        <w:rPr>
          <w:rFonts w:ascii="Arial" w:hAnsi="Arial" w:cs="Arial"/>
          <w:bCs/>
          <w:sz w:val="22"/>
          <w:szCs w:val="22"/>
        </w:rPr>
        <w:t xml:space="preserve">der </w:t>
      </w:r>
      <w:r w:rsidR="00A13CA9">
        <w:rPr>
          <w:rFonts w:ascii="Arial" w:hAnsi="Arial" w:cs="Arial"/>
          <w:bCs/>
          <w:sz w:val="22"/>
          <w:szCs w:val="22"/>
        </w:rPr>
        <w:t xml:space="preserve">prämierten </w:t>
      </w:r>
      <w:r w:rsidR="003F0984">
        <w:rPr>
          <w:rFonts w:ascii="Arial" w:hAnsi="Arial" w:cs="Arial"/>
          <w:bCs/>
          <w:sz w:val="22"/>
          <w:szCs w:val="22"/>
        </w:rPr>
        <w:t xml:space="preserve">KI-basierten Düngererkennung </w:t>
      </w:r>
      <w:proofErr w:type="spellStart"/>
      <w:r w:rsidR="00C9524F" w:rsidRPr="00965D3C">
        <w:rPr>
          <w:rFonts w:ascii="Arial" w:hAnsi="Arial" w:cs="Arial"/>
          <w:bCs/>
          <w:sz w:val="22"/>
          <w:szCs w:val="22"/>
        </w:rPr>
        <w:t>EasyMatch</w:t>
      </w:r>
      <w:proofErr w:type="spellEnd"/>
      <w:r w:rsidRPr="00965D3C">
        <w:rPr>
          <w:rFonts w:ascii="Arial" w:hAnsi="Arial" w:cs="Arial"/>
          <w:bCs/>
          <w:sz w:val="22"/>
          <w:szCs w:val="22"/>
        </w:rPr>
        <w:t xml:space="preserve">, </w:t>
      </w:r>
      <w:r w:rsidR="009243FE" w:rsidRPr="00965D3C">
        <w:rPr>
          <w:rFonts w:ascii="Arial" w:hAnsi="Arial" w:cs="Arial"/>
          <w:bCs/>
          <w:sz w:val="22"/>
          <w:szCs w:val="22"/>
        </w:rPr>
        <w:t>KI</w:t>
      </w:r>
      <w:r w:rsidR="009243FE" w:rsidRPr="00965D3C">
        <w:rPr>
          <w:rFonts w:ascii="Arial" w:hAnsi="Arial" w:cs="Arial"/>
          <w:bCs/>
          <w:sz w:val="22"/>
          <w:szCs w:val="22"/>
        </w:rPr>
        <w:noBreakHyphen/>
        <w:t xml:space="preserve">gestützten Analyseverfahren wie </w:t>
      </w:r>
      <w:r w:rsidR="00211278">
        <w:rPr>
          <w:rFonts w:ascii="Arial" w:hAnsi="Arial" w:cs="Arial"/>
          <w:bCs/>
          <w:sz w:val="22"/>
          <w:szCs w:val="22"/>
        </w:rPr>
        <w:t xml:space="preserve">dem </w:t>
      </w:r>
      <w:r w:rsidR="0095326A">
        <w:rPr>
          <w:rFonts w:ascii="Arial" w:hAnsi="Arial" w:cs="Arial"/>
          <w:bCs/>
          <w:sz w:val="22"/>
          <w:szCs w:val="22"/>
        </w:rPr>
        <w:t>Bodens</w:t>
      </w:r>
      <w:r w:rsidR="00211278">
        <w:rPr>
          <w:rFonts w:ascii="Arial" w:hAnsi="Arial" w:cs="Arial"/>
          <w:bCs/>
          <w:sz w:val="22"/>
          <w:szCs w:val="22"/>
        </w:rPr>
        <w:t xml:space="preserve">ensorsystem </w:t>
      </w:r>
      <w:proofErr w:type="spellStart"/>
      <w:r w:rsidR="009243FE" w:rsidRPr="00965D3C">
        <w:rPr>
          <w:rFonts w:ascii="Arial" w:hAnsi="Arial" w:cs="Arial"/>
          <w:bCs/>
          <w:sz w:val="22"/>
          <w:szCs w:val="22"/>
        </w:rPr>
        <w:t>SoilDetect</w:t>
      </w:r>
      <w:proofErr w:type="spellEnd"/>
      <w:r w:rsidR="009243FE" w:rsidRPr="009243FE">
        <w:rPr>
          <w:rFonts w:ascii="Arial" w:hAnsi="Arial" w:cs="Arial"/>
          <w:bCs/>
          <w:sz w:val="22"/>
          <w:szCs w:val="22"/>
        </w:rPr>
        <w:t xml:space="preserve"> </w:t>
      </w:r>
      <w:r w:rsidR="009243FE" w:rsidRPr="00965D3C">
        <w:rPr>
          <w:rFonts w:ascii="Arial" w:hAnsi="Arial" w:cs="Arial"/>
          <w:bCs/>
          <w:sz w:val="22"/>
          <w:szCs w:val="22"/>
        </w:rPr>
        <w:t xml:space="preserve">und </w:t>
      </w:r>
      <w:r w:rsidRPr="00965D3C">
        <w:rPr>
          <w:rFonts w:ascii="Arial" w:hAnsi="Arial" w:cs="Arial"/>
          <w:bCs/>
          <w:sz w:val="22"/>
          <w:szCs w:val="22"/>
        </w:rPr>
        <w:t>datenbasierten Optimierungsprozessen zu werden. Diese Technologien sollen zukünftig eine</w:t>
      </w:r>
      <w:r w:rsidR="0090136F" w:rsidRPr="00965D3C">
        <w:rPr>
          <w:rFonts w:ascii="Arial" w:hAnsi="Arial" w:cs="Arial"/>
          <w:bCs/>
          <w:sz w:val="22"/>
          <w:szCs w:val="22"/>
        </w:rPr>
        <w:t>n</w:t>
      </w:r>
      <w:r w:rsidRPr="00965D3C">
        <w:rPr>
          <w:rFonts w:ascii="Arial" w:hAnsi="Arial" w:cs="Arial"/>
          <w:bCs/>
          <w:sz w:val="22"/>
          <w:szCs w:val="22"/>
        </w:rPr>
        <w:t xml:space="preserve"> noch präzisere</w:t>
      </w:r>
      <w:r w:rsidR="0090136F" w:rsidRPr="00965D3C">
        <w:rPr>
          <w:rFonts w:ascii="Arial" w:hAnsi="Arial" w:cs="Arial"/>
          <w:bCs/>
          <w:sz w:val="22"/>
          <w:szCs w:val="22"/>
        </w:rPr>
        <w:t>n</w:t>
      </w:r>
      <w:r w:rsidRPr="00965D3C">
        <w:rPr>
          <w:rFonts w:ascii="Arial" w:hAnsi="Arial" w:cs="Arial"/>
          <w:bCs/>
          <w:sz w:val="22"/>
          <w:szCs w:val="22"/>
        </w:rPr>
        <w:t xml:space="preserve">, </w:t>
      </w:r>
      <w:r w:rsidR="0090136F" w:rsidRPr="00965D3C">
        <w:rPr>
          <w:rFonts w:ascii="Arial" w:hAnsi="Arial" w:cs="Arial"/>
          <w:bCs/>
          <w:sz w:val="22"/>
          <w:szCs w:val="22"/>
        </w:rPr>
        <w:t xml:space="preserve">effizienteren wie wirtschaftlicheren Pflanzenbau </w:t>
      </w:r>
      <w:r w:rsidRPr="00965D3C">
        <w:rPr>
          <w:rFonts w:ascii="Arial" w:hAnsi="Arial" w:cs="Arial"/>
          <w:bCs/>
          <w:sz w:val="22"/>
          <w:szCs w:val="22"/>
        </w:rPr>
        <w:t>ermöglichen.</w:t>
      </w:r>
      <w:r w:rsidR="00965D3C">
        <w:rPr>
          <w:rFonts w:ascii="Arial" w:hAnsi="Arial" w:cs="Arial"/>
          <w:bCs/>
          <w:sz w:val="22"/>
          <w:szCs w:val="22"/>
        </w:rPr>
        <w:t xml:space="preserve"> </w:t>
      </w:r>
      <w:r w:rsidR="00A50DBF">
        <w:rPr>
          <w:rFonts w:ascii="Arial" w:hAnsi="Arial" w:cs="Arial"/>
          <w:bCs/>
          <w:sz w:val="22"/>
          <w:szCs w:val="22"/>
        </w:rPr>
        <w:t xml:space="preserve">Darüber </w:t>
      </w:r>
      <w:r w:rsidR="00A50DBF">
        <w:rPr>
          <w:rFonts w:ascii="Arial" w:hAnsi="Arial" w:cs="Arial"/>
          <w:bCs/>
          <w:sz w:val="22"/>
          <w:szCs w:val="22"/>
        </w:rPr>
        <w:lastRenderedPageBreak/>
        <w:t>hinaus wird der Einsatz von KI-Technologien auch in anderen Unternehmensbereichen forciert</w:t>
      </w:r>
      <w:r w:rsidR="00FB39BD">
        <w:rPr>
          <w:rFonts w:ascii="Arial" w:hAnsi="Arial" w:cs="Arial"/>
          <w:bCs/>
          <w:sz w:val="22"/>
          <w:szCs w:val="22"/>
        </w:rPr>
        <w:t>.</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sidRPr="00D14000">
        <w:rPr>
          <w:rFonts w:ascii="Arial" w:hAnsi="Arial" w:cs="Arial"/>
          <w:b/>
          <w:sz w:val="22"/>
          <w:szCs w:val="22"/>
        </w:rPr>
        <w:t>Erwartungen für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sidRPr="00D14000">
        <w:rPr>
          <w:rFonts w:ascii="Arial" w:hAnsi="Arial" w:cs="Arial"/>
          <w:bCs/>
          <w:sz w:val="22"/>
          <w:szCs w:val="22"/>
        </w:rPr>
        <w:t xml:space="preserve">„Für das Jahr 2026 erwarten wir eine </w:t>
      </w:r>
      <w:r w:rsidR="00D30835">
        <w:rPr>
          <w:rFonts w:ascii="Arial" w:hAnsi="Arial" w:cs="Arial"/>
          <w:bCs/>
          <w:sz w:val="22"/>
          <w:szCs w:val="22"/>
        </w:rPr>
        <w:t xml:space="preserve">stabile </w:t>
      </w:r>
      <w:r w:rsidRPr="00D14000">
        <w:rPr>
          <w:rFonts w:ascii="Arial" w:hAnsi="Arial" w:cs="Arial"/>
          <w:bCs/>
          <w:sz w:val="22"/>
          <w:szCs w:val="22"/>
        </w:rPr>
        <w:t xml:space="preserve">Seitwärtsbewegung </w:t>
      </w:r>
      <w:r w:rsidR="00D31B26">
        <w:rPr>
          <w:rFonts w:ascii="Arial" w:hAnsi="Arial" w:cs="Arial"/>
          <w:bCs/>
          <w:sz w:val="22"/>
          <w:szCs w:val="22"/>
        </w:rPr>
        <w:t>des Umsatzes</w:t>
      </w:r>
      <w:r w:rsidR="00464DC9">
        <w:rPr>
          <w:rFonts w:ascii="Arial" w:hAnsi="Arial" w:cs="Arial"/>
          <w:bCs/>
          <w:sz w:val="22"/>
          <w:szCs w:val="22"/>
        </w:rPr>
        <w:t xml:space="preserve"> </w:t>
      </w:r>
      <w:r w:rsidR="0050543B">
        <w:rPr>
          <w:rFonts w:ascii="Arial" w:hAnsi="Arial" w:cs="Arial"/>
          <w:bCs/>
          <w:sz w:val="22"/>
          <w:szCs w:val="22"/>
        </w:rPr>
        <w:t>auf</w:t>
      </w:r>
      <w:r w:rsidR="00464DC9">
        <w:rPr>
          <w:rFonts w:ascii="Arial" w:hAnsi="Arial" w:cs="Arial"/>
          <w:bCs/>
          <w:sz w:val="22"/>
          <w:szCs w:val="22"/>
        </w:rPr>
        <w:t xml:space="preserve"> hohem </w:t>
      </w:r>
      <w:r w:rsidR="0050543B">
        <w:rPr>
          <w:rFonts w:ascii="Arial" w:hAnsi="Arial" w:cs="Arial"/>
          <w:bCs/>
          <w:sz w:val="22"/>
          <w:szCs w:val="22"/>
        </w:rPr>
        <w:t>N</w:t>
      </w:r>
      <w:r w:rsidR="00464DC9">
        <w:rPr>
          <w:rFonts w:ascii="Arial" w:hAnsi="Arial" w:cs="Arial"/>
          <w:bCs/>
          <w:sz w:val="22"/>
          <w:szCs w:val="22"/>
        </w:rPr>
        <w:t>iveau</w:t>
      </w:r>
      <w:r w:rsidRPr="00D14000">
        <w:rPr>
          <w:rFonts w:ascii="Arial" w:hAnsi="Arial" w:cs="Arial"/>
          <w:bCs/>
          <w:sz w:val="22"/>
          <w:szCs w:val="22"/>
        </w:rPr>
        <w:t xml:space="preserve">. </w:t>
      </w:r>
      <w:r>
        <w:rPr>
          <w:rFonts w:ascii="Arial" w:hAnsi="Arial" w:cs="Arial"/>
          <w:bCs/>
          <w:sz w:val="22"/>
          <w:szCs w:val="22"/>
        </w:rPr>
        <w:t>Was wir erreicht haben, ist für uns ein wichtiger Impuls</w:t>
      </w:r>
      <w:r w:rsidRPr="00D14000">
        <w:rPr>
          <w:rFonts w:ascii="Arial" w:hAnsi="Arial" w:cs="Arial"/>
          <w:bCs/>
          <w:sz w:val="22"/>
          <w:szCs w:val="22"/>
        </w:rPr>
        <w:t xml:space="preserve">, AMAZONE auch künftig </w:t>
      </w:r>
      <w:r w:rsidR="000F5A03">
        <w:rPr>
          <w:rFonts w:ascii="Arial" w:hAnsi="Arial" w:cs="Arial"/>
          <w:bCs/>
          <w:sz w:val="22"/>
          <w:szCs w:val="22"/>
        </w:rPr>
        <w:t>klar orientiert und verlässlich weiterzuentwickeln</w:t>
      </w:r>
      <w:r w:rsidRPr="00D14000">
        <w:rPr>
          <w:rFonts w:ascii="Arial" w:hAnsi="Arial" w:cs="Arial"/>
          <w:bCs/>
          <w:sz w:val="22"/>
          <w:szCs w:val="22"/>
        </w:rPr>
        <w:t xml:space="preserve">. Unser </w:t>
      </w:r>
      <w:r w:rsidR="008534F7">
        <w:rPr>
          <w:rFonts w:ascii="Arial" w:hAnsi="Arial" w:cs="Arial"/>
          <w:bCs/>
          <w:sz w:val="22"/>
          <w:szCs w:val="22"/>
        </w:rPr>
        <w:t xml:space="preserve">besonderer </w:t>
      </w:r>
      <w:r w:rsidRPr="00D14000">
        <w:rPr>
          <w:rFonts w:ascii="Arial" w:hAnsi="Arial" w:cs="Arial"/>
          <w:bCs/>
          <w:sz w:val="22"/>
          <w:szCs w:val="22"/>
        </w:rPr>
        <w:t>Dank gilt unseren Kundinnen und Kunden</w:t>
      </w:r>
      <w:r w:rsidR="003F2F1B">
        <w:rPr>
          <w:rFonts w:ascii="Arial" w:hAnsi="Arial" w:cs="Arial"/>
          <w:bCs/>
          <w:sz w:val="22"/>
          <w:szCs w:val="22"/>
        </w:rPr>
        <w:t>,</w:t>
      </w:r>
      <w:r w:rsidRPr="00D14000">
        <w:rPr>
          <w:rFonts w:ascii="Arial" w:hAnsi="Arial" w:cs="Arial"/>
          <w:bCs/>
          <w:sz w:val="22"/>
          <w:szCs w:val="22"/>
        </w:rPr>
        <w:t xml:space="preserve"> unseren Vertriebs- und Servicepartnern</w:t>
      </w:r>
      <w:r w:rsidR="003F2F1B">
        <w:rPr>
          <w:rFonts w:ascii="Arial" w:hAnsi="Arial" w:cs="Arial"/>
          <w:bCs/>
          <w:sz w:val="22"/>
          <w:szCs w:val="22"/>
        </w:rPr>
        <w:t xml:space="preserve"> sowie </w:t>
      </w:r>
      <w:r w:rsidR="00D30835">
        <w:rPr>
          <w:rFonts w:ascii="Arial" w:hAnsi="Arial" w:cs="Arial"/>
          <w:bCs/>
          <w:sz w:val="22"/>
          <w:szCs w:val="22"/>
        </w:rPr>
        <w:t>allen Mitarbeitenden</w:t>
      </w:r>
      <w:r w:rsidRPr="00D14000">
        <w:rPr>
          <w:rFonts w:ascii="Arial" w:hAnsi="Arial" w:cs="Arial"/>
          <w:bCs/>
          <w:sz w:val="22"/>
          <w:szCs w:val="22"/>
        </w:rPr>
        <w:t xml:space="preserve">, </w:t>
      </w:r>
      <w:r w:rsidR="008534F7">
        <w:rPr>
          <w:rFonts w:ascii="Arial" w:hAnsi="Arial" w:cs="Arial"/>
          <w:bCs/>
          <w:sz w:val="22"/>
          <w:szCs w:val="22"/>
        </w:rPr>
        <w:t>die</w:t>
      </w:r>
      <w:r w:rsidRPr="00D14000">
        <w:rPr>
          <w:rFonts w:ascii="Arial" w:hAnsi="Arial" w:cs="Arial"/>
          <w:bCs/>
          <w:sz w:val="22"/>
          <w:szCs w:val="22"/>
        </w:rPr>
        <w:t xml:space="preserve"> mit ihrem Vertrauen und </w:t>
      </w:r>
      <w:r w:rsidR="00FC7F10">
        <w:rPr>
          <w:rFonts w:ascii="Arial" w:hAnsi="Arial" w:cs="Arial"/>
          <w:bCs/>
          <w:sz w:val="22"/>
          <w:szCs w:val="22"/>
        </w:rPr>
        <w:t>ihrer Zusammenarbeit maßgeblich</w:t>
      </w:r>
      <w:r w:rsidRPr="00D14000">
        <w:rPr>
          <w:rFonts w:ascii="Arial" w:hAnsi="Arial" w:cs="Arial"/>
          <w:bCs/>
          <w:sz w:val="22"/>
          <w:szCs w:val="22"/>
        </w:rPr>
        <w:t xml:space="preserve"> </w:t>
      </w:r>
      <w:r w:rsidR="008534F7">
        <w:rPr>
          <w:rFonts w:ascii="Arial" w:hAnsi="Arial" w:cs="Arial"/>
          <w:bCs/>
          <w:sz w:val="22"/>
          <w:szCs w:val="22"/>
        </w:rPr>
        <w:t>zu</w:t>
      </w:r>
      <w:r w:rsidR="00FC7F10">
        <w:rPr>
          <w:rFonts w:ascii="Arial" w:hAnsi="Arial" w:cs="Arial"/>
          <w:bCs/>
          <w:sz w:val="22"/>
          <w:szCs w:val="22"/>
        </w:rPr>
        <w:t xml:space="preserve">m Erfolg des Unternehmens </w:t>
      </w:r>
      <w:r w:rsidR="008534F7">
        <w:rPr>
          <w:rFonts w:ascii="Arial" w:hAnsi="Arial" w:cs="Arial"/>
          <w:bCs/>
          <w:sz w:val="22"/>
          <w:szCs w:val="22"/>
        </w:rPr>
        <w:t>b</w:t>
      </w:r>
      <w:r w:rsidRPr="00D14000">
        <w:rPr>
          <w:rFonts w:ascii="Arial" w:hAnsi="Arial" w:cs="Arial"/>
          <w:bCs/>
          <w:sz w:val="22"/>
          <w:szCs w:val="22"/>
        </w:rPr>
        <w:t>eitragen“</w:t>
      </w:r>
      <w:r>
        <w:rPr>
          <w:rFonts w:ascii="Arial" w:hAnsi="Arial" w:cs="Arial"/>
          <w:bCs/>
          <w:sz w:val="22"/>
          <w:szCs w:val="22"/>
        </w:rPr>
        <w:t xml:space="preserve">, halten Christian Dreyer und Dr. Justus Dreyer abschließend fest.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sidRPr="00956844">
        <w:rPr>
          <w:rFonts w:ascii="Arial" w:hAnsi="Arial" w:cs="Arial"/>
          <w:b/>
          <w:bCs/>
          <w:sz w:val="22"/>
          <w:szCs w:val="22"/>
        </w:rPr>
        <w:t>Einladung zur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cs="Arial"/>
          <w:bCs/>
          <w:sz w:val="22"/>
          <w:szCs w:val="22"/>
        </w:rPr>
        <w:t>Am 21. Mai</w:t>
      </w:r>
      <w:r w:rsidR="00956844" w:rsidRPr="00956844">
        <w:rPr>
          <w:rFonts w:ascii="Arial" w:hAnsi="Arial" w:cs="Arial"/>
          <w:bCs/>
          <w:sz w:val="22"/>
          <w:szCs w:val="22"/>
        </w:rPr>
        <w:t xml:space="preserve"> 2026 lädt die AMAZONE Gruppe </w:t>
      </w:r>
      <w:r w:rsidR="004A2ECF">
        <w:rPr>
          <w:rFonts w:ascii="Arial" w:hAnsi="Arial" w:cs="Arial"/>
          <w:bCs/>
          <w:sz w:val="22"/>
          <w:szCs w:val="22"/>
        </w:rPr>
        <w:t xml:space="preserve">zu ihrer </w:t>
      </w:r>
      <w:r w:rsidR="0095326A">
        <w:rPr>
          <w:rFonts w:ascii="Arial" w:hAnsi="Arial" w:cs="Arial"/>
          <w:bCs/>
          <w:sz w:val="22"/>
          <w:szCs w:val="22"/>
        </w:rPr>
        <w:t xml:space="preserve">10. </w:t>
      </w:r>
      <w:r w:rsidR="004A2ECF">
        <w:rPr>
          <w:rFonts w:ascii="Arial" w:hAnsi="Arial" w:cs="Arial"/>
          <w:bCs/>
          <w:sz w:val="22"/>
          <w:szCs w:val="22"/>
        </w:rPr>
        <w:t>großen Hausmesse</w:t>
      </w:r>
      <w:r w:rsidR="00956844" w:rsidRPr="00956844">
        <w:rPr>
          <w:rFonts w:ascii="Arial" w:hAnsi="Arial" w:cs="Arial"/>
          <w:bCs/>
          <w:sz w:val="22"/>
          <w:szCs w:val="22"/>
        </w:rPr>
        <w:t xml:space="preserve"> AMATECHNICA am Stammwerk in Hasbergen</w:t>
      </w:r>
      <w:r w:rsidR="00956844" w:rsidRPr="00956844">
        <w:rPr>
          <w:rFonts w:ascii="Arial" w:hAnsi="Arial" w:cs="Arial"/>
          <w:bCs/>
          <w:sz w:val="22"/>
          <w:szCs w:val="22"/>
        </w:rPr>
        <w:noBreakHyphen/>
        <w:t xml:space="preserve">Gaste ein. </w:t>
      </w:r>
      <w:r w:rsidR="009B7EAA">
        <w:rPr>
          <w:rFonts w:ascii="Arial" w:hAnsi="Arial" w:cs="Arial"/>
          <w:bCs/>
          <w:sz w:val="22"/>
          <w:szCs w:val="22"/>
        </w:rPr>
        <w:t>Alle Agritechnica-Neuheiten werden an diesem Tag sowohl im Ring wie auch aktiv im Feld präsentiert. Das umfangreiche Programm mit g</w:t>
      </w:r>
      <w:r w:rsidR="003E2AC8">
        <w:rPr>
          <w:rFonts w:ascii="Arial" w:hAnsi="Arial" w:cs="Arial"/>
          <w:bCs/>
          <w:sz w:val="22"/>
          <w:szCs w:val="22"/>
        </w:rPr>
        <w:t xml:space="preserve">roßer Maschinenausstellung, </w:t>
      </w:r>
      <w:r w:rsidR="00956844" w:rsidRPr="00956844">
        <w:rPr>
          <w:rFonts w:ascii="Arial" w:hAnsi="Arial" w:cs="Arial"/>
          <w:bCs/>
          <w:sz w:val="22"/>
          <w:szCs w:val="22"/>
        </w:rPr>
        <w:t xml:space="preserve">Fachstationen und Dialogangeboten </w:t>
      </w:r>
      <w:r>
        <w:rPr>
          <w:rFonts w:ascii="Arial" w:hAnsi="Arial" w:cs="Arial"/>
          <w:bCs/>
          <w:sz w:val="22"/>
          <w:szCs w:val="22"/>
        </w:rPr>
        <w:t xml:space="preserve">richtet sich an alle </w:t>
      </w:r>
      <w:r w:rsidR="003E2AC8">
        <w:rPr>
          <w:rFonts w:ascii="Arial" w:hAnsi="Arial" w:cs="Arial"/>
          <w:bCs/>
          <w:sz w:val="22"/>
          <w:szCs w:val="22"/>
        </w:rPr>
        <w:t xml:space="preserve">Kunden, Anwender und Partner sowie Interessierte </w:t>
      </w:r>
      <w:r w:rsidR="00FC746A">
        <w:rPr>
          <w:rFonts w:ascii="Arial" w:hAnsi="Arial" w:cs="Arial"/>
          <w:bCs/>
          <w:sz w:val="22"/>
          <w:szCs w:val="22"/>
        </w:rPr>
        <w:t xml:space="preserve">an zukunftsweisender </w:t>
      </w:r>
      <w:r w:rsidR="00464DC9">
        <w:rPr>
          <w:rFonts w:ascii="Arial" w:hAnsi="Arial" w:cs="Arial"/>
          <w:bCs/>
          <w:sz w:val="22"/>
          <w:szCs w:val="22"/>
        </w:rPr>
        <w:t>Technik</w:t>
      </w:r>
      <w:r w:rsidR="00FC746A">
        <w:rPr>
          <w:rFonts w:ascii="Arial" w:hAnsi="Arial" w:cs="Arial"/>
          <w:bCs/>
          <w:sz w:val="22"/>
          <w:szCs w:val="22"/>
        </w:rPr>
        <w:t xml:space="preserve"> für die landwirtschaftlichen Herausforderungen von morgen. </w:t>
      </w:r>
    </w:p>
    <w:p w14:paraId="3ECD5580" w14:textId="6655E777" w:rsidR="008E48EC" w:rsidRDefault="008E48EC">
      <w:pPr>
        <w:rPr>
          <w:rFonts w:ascii="Arial" w:hAnsi="Arial" w:cs="Arial"/>
          <w:bCs/>
          <w:sz w:val="22"/>
          <w:szCs w:val="22"/>
        </w:rPr>
      </w:pPr>
      <w:r>
        <w:rPr>
          <w:rFonts w:ascii="Arial" w:hAnsi="Arial" w:cs="Arial"/>
          <w:bCs/>
          <w:sz w:val="22"/>
          <w:szCs w:val="22"/>
        </w:rPr>
        <w:br w:type="page"/>
      </w:r>
    </w:p>
    <w:p w14:paraId="506655E3" w14:textId="7126AC60" w:rsidR="008E48EC" w:rsidRDefault="00F523B0" w:rsidP="008E48EC">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C14A433" wp14:editId="3B252A00">
            <wp:extent cx="4572000" cy="3429000"/>
            <wp:effectExtent l="0" t="0" r="0" b="0"/>
            <wp:docPr id="51702750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5A125D7" w14:textId="42126483" w:rsidR="008E48EC" w:rsidRDefault="00F523B0" w:rsidP="008E48EC">
      <w:pPr>
        <w:spacing w:after="120" w:line="360" w:lineRule="auto"/>
        <w:ind w:left="567" w:right="1695"/>
        <w:rPr>
          <w:rFonts w:ascii="Arial" w:eastAsia="Arial" w:hAnsi="Arial" w:cs="Arial"/>
          <w:sz w:val="22"/>
          <w:szCs w:val="22"/>
        </w:rPr>
      </w:pPr>
      <w:r w:rsidRPr="00CC298A">
        <w:rPr>
          <w:rFonts w:ascii="Arial" w:eastAsia="Arial" w:hAnsi="Arial" w:cs="Arial"/>
          <w:sz w:val="22"/>
          <w:szCs w:val="22"/>
        </w:rPr>
        <w:t>Christian Dreyer und Dr. Justus Dreyer, Vorsitzende der Geschäftsführung und Inhaber der AMAZONE Gruppe.</w:t>
      </w:r>
      <w:r>
        <w:rPr>
          <w:rFonts w:ascii="Arial" w:eastAsia="Arial" w:hAnsi="Arial" w:cs="Arial"/>
          <w:sz w:val="22"/>
          <w:szCs w:val="22"/>
        </w:rPr>
        <w:t xml:space="preserve"> </w:t>
      </w:r>
    </w:p>
    <w:p w14:paraId="7FBCC219" w14:textId="77777777" w:rsidR="00C6566C" w:rsidRDefault="00C6566C" w:rsidP="008E48EC">
      <w:pPr>
        <w:spacing w:after="120" w:line="360" w:lineRule="auto"/>
        <w:ind w:left="567" w:right="1695"/>
        <w:rPr>
          <w:rFonts w:ascii="Arial" w:hAnsi="Arial" w:cs="Arial"/>
          <w:bCs/>
          <w:sz w:val="22"/>
          <w:szCs w:val="22"/>
        </w:rPr>
      </w:pPr>
    </w:p>
    <w:p w14:paraId="4E6EB470" w14:textId="60D6D2F1" w:rsidR="00C6566C" w:rsidRDefault="00C6566C" w:rsidP="008E48EC">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33DEB9F3" wp14:editId="7DE33EDE">
            <wp:extent cx="4572000" cy="2926243"/>
            <wp:effectExtent l="0" t="0" r="0" b="7620"/>
            <wp:docPr id="185323873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62CEA3F5" w14:textId="1ADA41E6" w:rsidR="006D674E" w:rsidRPr="003E3010" w:rsidRDefault="002B7B86" w:rsidP="006D674E">
      <w:pPr>
        <w:spacing w:after="120" w:line="360" w:lineRule="auto"/>
        <w:ind w:left="567" w:right="1695"/>
        <w:rPr>
          <w:rFonts w:ascii="Arial" w:eastAsia="Arial" w:hAnsi="Arial" w:cs="Arial"/>
        </w:rPr>
      </w:pPr>
      <w:r>
        <w:rPr>
          <w:rFonts w:ascii="Arial" w:eastAsia="Arial" w:hAnsi="Arial" w:cs="Arial"/>
        </w:rPr>
        <w:t xml:space="preserve">ZA-TS 01 </w:t>
      </w:r>
      <w:proofErr w:type="spellStart"/>
      <w:r>
        <w:rPr>
          <w:rFonts w:ascii="Arial" w:eastAsia="Arial" w:hAnsi="Arial" w:cs="Arial"/>
        </w:rPr>
        <w:t>AutoSpread</w:t>
      </w:r>
      <w:proofErr w:type="spellEnd"/>
      <w:r>
        <w:rPr>
          <w:rFonts w:ascii="Arial" w:eastAsia="Arial" w:hAnsi="Arial" w:cs="Arial"/>
        </w:rPr>
        <w:t xml:space="preserve"> - </w:t>
      </w:r>
      <w:r w:rsidR="006D674E" w:rsidRPr="003E3010">
        <w:rPr>
          <w:rFonts w:ascii="Arial" w:eastAsia="Arial" w:hAnsi="Arial" w:cs="Arial"/>
        </w:rPr>
        <w:t>Autonome Einstellung des Streuers durch Messung des tatsächlichen Streubildes</w:t>
      </w:r>
      <w:r>
        <w:rPr>
          <w:rFonts w:ascii="Arial" w:eastAsia="Arial" w:hAnsi="Arial" w:cs="Arial"/>
        </w:rPr>
        <w:t>.</w:t>
      </w:r>
    </w:p>
    <w:p w14:paraId="3AA81C26" w14:textId="00334BCA" w:rsidR="00C6566C" w:rsidRDefault="006D674E" w:rsidP="008E48EC">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32D06893" wp14:editId="671EFF85">
            <wp:extent cx="4571138" cy="3194463"/>
            <wp:effectExtent l="0" t="0" r="1270" b="6350"/>
            <wp:docPr id="16969582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07A023F6" w14:textId="448417AD" w:rsidR="006D674E" w:rsidRDefault="006D674E" w:rsidP="006D674E">
      <w:pPr>
        <w:spacing w:after="120" w:line="360" w:lineRule="auto"/>
        <w:ind w:left="567" w:right="1695"/>
        <w:rPr>
          <w:rFonts w:ascii="Arial" w:eastAsia="Arial" w:hAnsi="Arial" w:cs="Arial"/>
        </w:rPr>
      </w:pPr>
      <w:proofErr w:type="spellStart"/>
      <w:r>
        <w:rPr>
          <w:rFonts w:ascii="Arial" w:hAnsi="Arial" w:cs="Arial"/>
          <w:bCs/>
          <w:sz w:val="22"/>
          <w:szCs w:val="22"/>
        </w:rPr>
        <w:t>Catros</w:t>
      </w:r>
      <w:proofErr w:type="spellEnd"/>
      <w:r>
        <w:rPr>
          <w:rFonts w:ascii="Arial" w:hAnsi="Arial" w:cs="Arial"/>
          <w:bCs/>
          <w:sz w:val="22"/>
          <w:szCs w:val="22"/>
        </w:rPr>
        <w:t xml:space="preserve"> </w:t>
      </w:r>
      <w:r w:rsidR="002B7B86">
        <w:rPr>
          <w:rFonts w:ascii="Arial" w:hAnsi="Arial" w:cs="Arial"/>
          <w:bCs/>
          <w:sz w:val="22"/>
          <w:szCs w:val="22"/>
        </w:rPr>
        <w:t xml:space="preserve">12003-2TX </w:t>
      </w:r>
      <w:r>
        <w:rPr>
          <w:rFonts w:ascii="Arial" w:hAnsi="Arial" w:cs="Arial"/>
          <w:bCs/>
          <w:sz w:val="22"/>
          <w:szCs w:val="22"/>
        </w:rPr>
        <w:t xml:space="preserve">- </w:t>
      </w:r>
      <w:r w:rsidRPr="009731BB">
        <w:rPr>
          <w:rFonts w:ascii="Arial" w:eastAsia="Arial" w:hAnsi="Arial" w:cs="Arial"/>
        </w:rPr>
        <w:t>Maximale Schlagkraft dank 12</w:t>
      </w:r>
      <w:r w:rsidR="002B7B86">
        <w:rPr>
          <w:rFonts w:ascii="Arial" w:eastAsia="Arial" w:hAnsi="Arial" w:cs="Arial"/>
        </w:rPr>
        <w:t xml:space="preserve"> </w:t>
      </w:r>
      <w:r w:rsidRPr="009731BB">
        <w:rPr>
          <w:rFonts w:ascii="Arial" w:eastAsia="Arial" w:hAnsi="Arial" w:cs="Arial"/>
        </w:rPr>
        <w:t>m</w:t>
      </w:r>
      <w:r w:rsidR="002B7B86">
        <w:rPr>
          <w:rFonts w:ascii="Arial" w:eastAsia="Arial" w:hAnsi="Arial" w:cs="Arial"/>
        </w:rPr>
        <w:t xml:space="preserve"> </w:t>
      </w:r>
      <w:r w:rsidRPr="009731BB">
        <w:rPr>
          <w:rFonts w:ascii="Arial" w:eastAsia="Arial" w:hAnsi="Arial" w:cs="Arial"/>
        </w:rPr>
        <w:t>Arbeitsbreite und Arbeitsgeschwindigkeiten von bis zu 18 km/h.</w:t>
      </w:r>
    </w:p>
    <w:p w14:paraId="2601A679" w14:textId="25903A6F" w:rsidR="006D674E" w:rsidRDefault="006D674E" w:rsidP="008E48EC">
      <w:pPr>
        <w:spacing w:after="120" w:line="360" w:lineRule="auto"/>
        <w:ind w:left="567" w:right="1695"/>
        <w:rPr>
          <w:rFonts w:ascii="Arial" w:hAnsi="Arial" w:cs="Arial"/>
          <w:bCs/>
          <w:sz w:val="22"/>
          <w:szCs w:val="22"/>
        </w:rPr>
      </w:pPr>
    </w:p>
    <w:p w14:paraId="762378D1" w14:textId="7A353E9B" w:rsidR="006D674E" w:rsidRDefault="006D674E" w:rsidP="008E48EC">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3C61327D" wp14:editId="1C5A17C8">
            <wp:extent cx="4572000" cy="3238262"/>
            <wp:effectExtent l="0" t="0" r="0" b="635"/>
            <wp:docPr id="124894453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3E1671EC" w14:textId="7F43A674" w:rsidR="006D674E" w:rsidRDefault="00DA4D0D" w:rsidP="008E48EC">
      <w:pPr>
        <w:spacing w:after="120" w:line="360" w:lineRule="auto"/>
        <w:ind w:left="567" w:right="1695"/>
        <w:rPr>
          <w:rFonts w:ascii="Arial" w:eastAsia="Arial" w:hAnsi="Arial" w:cs="Arial"/>
        </w:rPr>
      </w:pPr>
      <w:r w:rsidRPr="00080A0D">
        <w:rPr>
          <w:rFonts w:ascii="Arial" w:eastAsia="Arial" w:hAnsi="Arial" w:cs="Arial"/>
        </w:rPr>
        <w:t>Die schlagkräftige Condor 9002-2TC bleibt dank kompaktem Chassis übersichtlich und wendig</w:t>
      </w:r>
      <w:r>
        <w:rPr>
          <w:rFonts w:ascii="Arial" w:eastAsia="Arial" w:hAnsi="Arial" w:cs="Arial"/>
        </w:rPr>
        <w:t>.</w:t>
      </w:r>
    </w:p>
    <w:p w14:paraId="577E7B99" w14:textId="51BF686D" w:rsidR="00CE31F9" w:rsidRDefault="00CE31F9" w:rsidP="008E48EC">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36ECD694" wp14:editId="5184474F">
            <wp:extent cx="4572000" cy="3426980"/>
            <wp:effectExtent l="0" t="0" r="0" b="2540"/>
            <wp:docPr id="586064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267DB47B" w14:textId="7477DDD6" w:rsidR="00CE31F9" w:rsidRDefault="00EC11FA" w:rsidP="008E48EC">
      <w:pPr>
        <w:spacing w:after="120" w:line="360" w:lineRule="auto"/>
        <w:ind w:left="567" w:right="1695"/>
        <w:rPr>
          <w:rFonts w:ascii="Arial" w:hAnsi="Arial" w:cs="Arial"/>
          <w:bCs/>
          <w:sz w:val="22"/>
          <w:szCs w:val="22"/>
        </w:rPr>
      </w:pPr>
      <w:proofErr w:type="spellStart"/>
      <w:r>
        <w:rPr>
          <w:rFonts w:ascii="Arial" w:hAnsi="Arial" w:cs="Arial"/>
          <w:bCs/>
          <w:sz w:val="22"/>
          <w:szCs w:val="22"/>
        </w:rPr>
        <w:t>Profihopper</w:t>
      </w:r>
      <w:proofErr w:type="spellEnd"/>
      <w:r>
        <w:rPr>
          <w:rFonts w:ascii="Arial" w:hAnsi="Arial" w:cs="Arial"/>
          <w:bCs/>
          <w:sz w:val="22"/>
          <w:szCs w:val="22"/>
        </w:rPr>
        <w:t xml:space="preserve"> 1250 mit </w:t>
      </w:r>
      <w:proofErr w:type="spellStart"/>
      <w:r>
        <w:rPr>
          <w:rFonts w:ascii="Arial" w:hAnsi="Arial" w:cs="Arial"/>
          <w:bCs/>
          <w:sz w:val="22"/>
          <w:szCs w:val="22"/>
        </w:rPr>
        <w:t>Insektenscheuchvorrichtung</w:t>
      </w:r>
      <w:proofErr w:type="spellEnd"/>
      <w:r>
        <w:rPr>
          <w:rFonts w:ascii="Arial" w:hAnsi="Arial" w:cs="Arial"/>
          <w:bCs/>
          <w:sz w:val="22"/>
          <w:szCs w:val="22"/>
        </w:rPr>
        <w:t xml:space="preserve"> </w:t>
      </w:r>
      <w:proofErr w:type="spellStart"/>
      <w:r>
        <w:rPr>
          <w:rFonts w:ascii="Arial" w:hAnsi="Arial" w:cs="Arial"/>
          <w:bCs/>
          <w:sz w:val="22"/>
          <w:szCs w:val="22"/>
        </w:rPr>
        <w:t>InsectGuard</w:t>
      </w:r>
      <w:proofErr w:type="spellEnd"/>
    </w:p>
    <w:p w14:paraId="40787422" w14:textId="2C1B91A9" w:rsidR="006D674E" w:rsidRDefault="00DA4D0D" w:rsidP="008E48EC">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38AFB991" wp14:editId="6444D0CC">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2FA3D56F" w14:textId="75D77DCC" w:rsidR="003C1C0F" w:rsidRDefault="003C1C0F" w:rsidP="008E48EC">
      <w:pPr>
        <w:spacing w:after="120" w:line="360" w:lineRule="auto"/>
        <w:ind w:left="567" w:right="1695"/>
        <w:rPr>
          <w:rFonts w:ascii="Arial" w:hAnsi="Arial" w:cs="Arial"/>
          <w:bCs/>
          <w:sz w:val="22"/>
          <w:szCs w:val="22"/>
        </w:rPr>
      </w:pPr>
      <w:proofErr w:type="spellStart"/>
      <w:r>
        <w:rPr>
          <w:rFonts w:ascii="Arial" w:hAnsi="Arial" w:cs="Arial"/>
          <w:bCs/>
          <w:sz w:val="22"/>
          <w:szCs w:val="22"/>
        </w:rPr>
        <w:t>EasyTram</w:t>
      </w:r>
      <w:proofErr w:type="spellEnd"/>
      <w:r>
        <w:rPr>
          <w:rFonts w:ascii="Arial" w:hAnsi="Arial" w:cs="Arial"/>
          <w:bCs/>
          <w:sz w:val="22"/>
          <w:szCs w:val="22"/>
        </w:rPr>
        <w:t xml:space="preserve"> – Fahrgasse nach Applikationskarte. V</w:t>
      </w:r>
      <w:r w:rsidRPr="003C1C0F">
        <w:rPr>
          <w:rFonts w:ascii="Arial" w:hAnsi="Arial" w:cs="Arial"/>
          <w:bCs/>
          <w:sz w:val="22"/>
          <w:szCs w:val="22"/>
        </w:rPr>
        <w:t xml:space="preserve">on der Schrägsaat für mehr Erosionsschutz am Hang bis hin zu einer fahrgassenunabhängigen </w:t>
      </w:r>
      <w:proofErr w:type="spellStart"/>
      <w:r w:rsidRPr="003C1C0F">
        <w:rPr>
          <w:rFonts w:ascii="Arial" w:hAnsi="Arial" w:cs="Arial"/>
          <w:bCs/>
          <w:sz w:val="22"/>
          <w:szCs w:val="22"/>
        </w:rPr>
        <w:t>Särichtung</w:t>
      </w:r>
      <w:proofErr w:type="spellEnd"/>
      <w:r>
        <w:rPr>
          <w:rFonts w:ascii="Arial" w:hAnsi="Arial" w:cs="Arial"/>
          <w:bCs/>
          <w:sz w:val="22"/>
          <w:szCs w:val="22"/>
        </w:rPr>
        <w:t xml:space="preserve">. </w:t>
      </w:r>
    </w:p>
    <w:p w14:paraId="0867ED3C" w14:textId="42A6E198" w:rsidR="008E48EC" w:rsidRPr="00956844" w:rsidRDefault="008E48EC" w:rsidP="00CE31F9">
      <w:pPr>
        <w:spacing w:after="120" w:line="360" w:lineRule="auto"/>
        <w:ind w:right="1695"/>
        <w:rPr>
          <w:rFonts w:ascii="Arial" w:hAnsi="Arial" w:cs="Arial"/>
          <w:bCs/>
          <w:sz w:val="22"/>
          <w:szCs w:val="22"/>
        </w:rPr>
      </w:pPr>
    </w:p>
    <w:p w14:paraId="043C5AD9" w14:textId="2B397C7C" w:rsidR="000D3071" w:rsidRDefault="000D3071">
      <w:pPr>
        <w:rPr>
          <w:rFonts w:ascii="Arial" w:hAnsi="Arial" w:cs="Arial"/>
          <w:bCs/>
        </w:rPr>
      </w:pPr>
      <w:r>
        <w:rPr>
          <w:rFonts w:ascii="Arial" w:hAnsi="Arial" w:cs="Arial"/>
          <w:bCs/>
        </w:rPr>
        <w:br w:type="page"/>
      </w:r>
    </w:p>
    <w:p w14:paraId="576961EF" w14:textId="77777777" w:rsidR="008137DC" w:rsidRDefault="008137DC">
      <w:pPr>
        <w:rPr>
          <w:rFonts w:ascii="Arial" w:hAnsi="Arial" w:cs="Arial"/>
          <w:bCs/>
        </w:rPr>
      </w:pPr>
    </w:p>
    <w:p w14:paraId="0A225A0F" w14:textId="77777777" w:rsidR="008B0C41" w:rsidRPr="00D27732" w:rsidRDefault="008B0C41" w:rsidP="008B0C41">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2E5A8AB" w14:textId="1F7D1FC6" w:rsidR="008B0C41" w:rsidRPr="00E12CE4" w:rsidRDefault="008B0C41" w:rsidP="008B0C41">
      <w:pPr>
        <w:tabs>
          <w:tab w:val="left" w:pos="3550"/>
        </w:tabs>
        <w:spacing w:line="360" w:lineRule="auto"/>
        <w:ind w:left="567" w:right="1677"/>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w:t>
      </w:r>
      <w:r>
        <w:rPr>
          <w:rFonts w:ascii="Arial" w:hAnsi="Arial" w:cs="Arial"/>
          <w:bCs/>
          <w:color w:val="808080" w:themeColor="background1" w:themeShade="80"/>
          <w:sz w:val="20"/>
          <w:szCs w:val="20"/>
        </w:rPr>
        <w:t>DREYER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KG mit Hauptsitz in 49205 Hasbergen-Gaste stellen Land</w:t>
      </w:r>
      <w:r>
        <w:rPr>
          <w:rFonts w:ascii="Arial" w:hAnsi="Arial" w:cs="Arial"/>
          <w:bCs/>
          <w:color w:val="808080" w:themeColor="background1" w:themeShade="80"/>
          <w:sz w:val="20"/>
          <w:szCs w:val="20"/>
        </w:rPr>
        <w:t>maschinen</w:t>
      </w:r>
      <w:r w:rsidRPr="00E12CE4">
        <w:rPr>
          <w:rFonts w:ascii="Arial" w:hAnsi="Arial" w:cs="Arial"/>
          <w:bCs/>
          <w:color w:val="808080" w:themeColor="background1" w:themeShade="80"/>
          <w:sz w:val="20"/>
          <w:szCs w:val="20"/>
        </w:rPr>
        <w:t xml:space="preserve"> und Kommunalmaschinen her. Das inhabergeführte Unternehmen beschäftigt</w:t>
      </w:r>
      <w:r w:rsidRPr="00CB59E3">
        <w:rPr>
          <w:rFonts w:ascii="Arial" w:hAnsi="Arial" w:cs="Arial"/>
          <w:bCs/>
          <w:color w:val="808080" w:themeColor="background1" w:themeShade="80"/>
          <w:sz w:val="20"/>
          <w:szCs w:val="20"/>
        </w:rPr>
        <w:t xml:space="preserve"> </w:t>
      </w:r>
      <w:r w:rsidR="00BF28DD">
        <w:rPr>
          <w:rFonts w:ascii="Arial" w:hAnsi="Arial" w:cs="Arial"/>
          <w:bCs/>
          <w:color w:val="808080" w:themeColor="background1" w:themeShade="80"/>
          <w:sz w:val="20"/>
          <w:szCs w:val="20"/>
        </w:rPr>
        <w:t xml:space="preserve">international </w:t>
      </w:r>
      <w:r w:rsidRPr="008137DC">
        <w:rPr>
          <w:rFonts w:ascii="Arial" w:hAnsi="Arial" w:cs="Arial"/>
          <w:bCs/>
          <w:color w:val="808080" w:themeColor="background1" w:themeShade="80"/>
          <w:sz w:val="20"/>
          <w:szCs w:val="20"/>
        </w:rPr>
        <w:t>rund 2.700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an </w:t>
      </w:r>
      <w:r>
        <w:rPr>
          <w:rFonts w:ascii="Arial" w:hAnsi="Arial" w:cs="Arial"/>
          <w:bCs/>
          <w:color w:val="808080" w:themeColor="background1" w:themeShade="80"/>
          <w:sz w:val="20"/>
          <w:szCs w:val="20"/>
        </w:rPr>
        <w:t>8</w:t>
      </w:r>
      <w:r w:rsidRPr="008137DC">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Produktion</w:t>
      </w:r>
      <w:r>
        <w:rPr>
          <w:rFonts w:ascii="Arial" w:hAnsi="Arial" w:cs="Arial"/>
          <w:bCs/>
          <w:color w:val="808080" w:themeColor="background1" w:themeShade="80"/>
          <w:sz w:val="20"/>
          <w:szCs w:val="20"/>
        </w:rPr>
        <w:t>s</w:t>
      </w:r>
      <w:r w:rsidRPr="00E12CE4">
        <w:rPr>
          <w:rFonts w:ascii="Arial" w:hAnsi="Arial" w:cs="Arial"/>
          <w:bCs/>
          <w:color w:val="808080" w:themeColor="background1" w:themeShade="80"/>
          <w:sz w:val="20"/>
          <w:szCs w:val="20"/>
        </w:rPr>
        <w:t>standorten</w:t>
      </w:r>
      <w:r>
        <w:rPr>
          <w:rFonts w:ascii="Arial" w:hAnsi="Arial" w:cs="Arial"/>
          <w:bCs/>
          <w:color w:val="808080" w:themeColor="background1" w:themeShade="80"/>
          <w:sz w:val="20"/>
          <w:szCs w:val="20"/>
        </w:rPr>
        <w:t>, Global Parts Center und Global Machinery Center sowie 11 Vertriebsniederlassungen</w:t>
      </w:r>
      <w:r w:rsidRPr="00E12CE4">
        <w:rPr>
          <w:rFonts w:ascii="Arial" w:hAnsi="Arial" w:cs="Arial"/>
          <w:bCs/>
          <w:color w:val="808080" w:themeColor="background1" w:themeShade="80"/>
          <w:sz w:val="20"/>
          <w:szCs w:val="20"/>
        </w:rPr>
        <w:t>. Zum Landmaschinenprogramm zählen Bodenbearbeitungsgeräte, Sämaschinen, Düngerstreuer</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Pr>
          <w:rFonts w:ascii="Arial" w:hAnsi="Arial" w:cs="Arial"/>
          <w:bCs/>
          <w:color w:val="808080" w:themeColor="background1" w:themeShade="80"/>
          <w:sz w:val="20"/>
          <w:szCs w:val="20"/>
        </w:rPr>
        <w:t xml:space="preserve"> und 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r>
        <w:rPr>
          <w:rFonts w:ascii="Arial" w:hAnsi="Arial" w:cs="Arial"/>
          <w:bCs/>
          <w:color w:val="808080" w:themeColor="background1" w:themeShade="80"/>
          <w:sz w:val="20"/>
          <w:szCs w:val="20"/>
        </w:rPr>
        <w:t xml:space="preserve">Darüber hinaus bietet AMAZONE vielseitig einsetzbare </w:t>
      </w:r>
      <w:r w:rsidRPr="002B22D4">
        <w:rPr>
          <w:rFonts w:ascii="Arial" w:hAnsi="Arial" w:cs="Arial"/>
          <w:bCs/>
          <w:color w:val="808080" w:themeColor="background1" w:themeShade="80"/>
          <w:sz w:val="20"/>
          <w:szCs w:val="20"/>
        </w:rPr>
        <w:t>Kommunalmaschinen für die Park- und Grünflächenpflege sowie den Winterdienst</w:t>
      </w:r>
      <w:r>
        <w:rPr>
          <w:rFonts w:ascii="Arial" w:hAnsi="Arial" w:cs="Arial"/>
          <w:bCs/>
          <w:color w:val="808080" w:themeColor="background1" w:themeShade="80"/>
          <w:sz w:val="20"/>
          <w:szCs w:val="20"/>
        </w:rPr>
        <w:t xml:space="preserve"> an. </w:t>
      </w:r>
      <w:r w:rsidRPr="00E12CE4">
        <w:rPr>
          <w:rFonts w:ascii="Arial" w:hAnsi="Arial" w:cs="Arial"/>
          <w:bCs/>
          <w:color w:val="808080" w:themeColor="background1" w:themeShade="80"/>
          <w:sz w:val="20"/>
          <w:szCs w:val="20"/>
        </w:rPr>
        <w:t xml:space="preserve">Weitere Informationen: </w:t>
      </w:r>
      <w:hyperlink r:id="rId14" w:history="1">
        <w:r w:rsidRPr="00A461BA">
          <w:rPr>
            <w:rStyle w:val="Hyperlink"/>
            <w:rFonts w:ascii="Arial" w:hAnsi="Arial" w:cs="Arial"/>
            <w:bCs/>
            <w:sz w:val="20"/>
            <w:szCs w:val="20"/>
          </w:rPr>
          <w:t>www.amazone.net/de</w:t>
        </w:r>
      </w:hyperlink>
    </w:p>
    <w:p w14:paraId="1F84A34E" w14:textId="77777777" w:rsidR="008B0C41" w:rsidRDefault="008B0C41" w:rsidP="008B0C41">
      <w:pPr>
        <w:tabs>
          <w:tab w:val="left" w:pos="3550"/>
        </w:tabs>
        <w:spacing w:line="360" w:lineRule="auto"/>
        <w:ind w:left="567" w:right="1128"/>
      </w:pPr>
      <w:r w:rsidRPr="00E12CE4">
        <w:rPr>
          <w:noProof/>
          <w:color w:val="0563C1"/>
        </w:rPr>
        <w:drawing>
          <wp:inline distT="0" distB="0" distL="0" distR="0" wp14:anchorId="5AB55FA2" wp14:editId="77D8C8ED">
            <wp:extent cx="241300" cy="241300"/>
            <wp:effectExtent l="0" t="0" r="6350" b="6350"/>
            <wp:docPr id="13" name="Grafik 13" descr="Ein Bild, das Symbol enthält.&#10;&#10;KI-generierte Inhalte können fehlerhaft sein.">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F6F3B1C" wp14:editId="52A111A0">
            <wp:extent cx="241300" cy="241300"/>
            <wp:effectExtent l="0" t="0" r="6350" b="6350"/>
            <wp:docPr id="12" name="Grafik 12" descr="Ein Bild, das Kreis, Design enthält.&#10;&#10;KI-generierte Inhalte können fehlerhaft sein.">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F2C3750" wp14:editId="082E05C3">
            <wp:extent cx="241300" cy="241300"/>
            <wp:effectExtent l="0" t="0" r="6350" b="6350"/>
            <wp:docPr id="11" name="Grafik 11" descr="Ein Bild, das Kreis, Design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9B30371" wp14:editId="689FCD20">
            <wp:extent cx="241300" cy="241300"/>
            <wp:effectExtent l="0" t="0" r="6350" b="6350"/>
            <wp:docPr id="10" name="Grafik 10" descr="Ein Bild, das Symbol, Kreis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60325E" wp14:editId="558D22CF">
            <wp:extent cx="241300" cy="241300"/>
            <wp:effectExtent l="0" t="0" r="6350" b="6350"/>
            <wp:docPr id="7" name="Grafik 7" descr="Ein Bild, das Text, Symbol,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3E79B27D" w14:textId="77777777" w:rsidR="008B0C41" w:rsidRDefault="008B0C41" w:rsidP="008B0C41">
      <w:pPr>
        <w:tabs>
          <w:tab w:val="left" w:pos="3550"/>
        </w:tabs>
        <w:spacing w:line="360" w:lineRule="auto"/>
        <w:ind w:left="567" w:right="1128"/>
      </w:pPr>
    </w:p>
    <w:p w14:paraId="5DC1465E" w14:textId="77777777" w:rsidR="008B0C41" w:rsidRPr="00D27732" w:rsidRDefault="008B0C41" w:rsidP="008B0C41">
      <w:pPr>
        <w:tabs>
          <w:tab w:val="left" w:pos="3550"/>
        </w:tabs>
        <w:spacing w:line="360" w:lineRule="auto"/>
        <w:ind w:left="567" w:right="1677"/>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7015D0">
      <w:headerReference w:type="default" r:id="rId30"/>
      <w:footerReference w:type="default" r:id="rId31"/>
      <w:pgSz w:w="11901" w:h="16840" w:code="9"/>
      <w:pgMar w:top="135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397BE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397BEC7"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5B26B3">
                            <w:rPr>
                              <w:rFonts w:ascii="Arial" w:hAnsi="Arial" w:cs="Arial"/>
                              <w:color w:val="FFFFFF" w:themeColor="background1"/>
                              <w:kern w:val="24"/>
                              <w:sz w:val="28"/>
                              <w:szCs w:val="28"/>
                            </w:rPr>
                            <w:t>Februar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5B26B3">
                      <w:rPr>
                        <w:rFonts w:ascii="Arial" w:hAnsi="Arial" w:cs="Arial"/>
                        <w:color w:val="FFFFFF" w:themeColor="background1"/>
                        <w:kern w:val="24"/>
                        <w:sz w:val="28"/>
                        <w:szCs w:val="28"/>
                      </w:rPr>
                      <w:t>Februar 2026</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0774D"/>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071"/>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C93"/>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471"/>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6CC7"/>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6770"/>
    <w:rsid w:val="002A71E4"/>
    <w:rsid w:val="002B48D1"/>
    <w:rsid w:val="002B4E0D"/>
    <w:rsid w:val="002B600B"/>
    <w:rsid w:val="002B6601"/>
    <w:rsid w:val="002B6932"/>
    <w:rsid w:val="002B6C23"/>
    <w:rsid w:val="002B6F0E"/>
    <w:rsid w:val="002B7690"/>
    <w:rsid w:val="002B7843"/>
    <w:rsid w:val="002B7B86"/>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1A7"/>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215C"/>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1C0F"/>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4316"/>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576"/>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E2C"/>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0794"/>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D674E"/>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5D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F03"/>
    <w:rsid w:val="007A02B8"/>
    <w:rsid w:val="007A5E87"/>
    <w:rsid w:val="007B0E04"/>
    <w:rsid w:val="007B149F"/>
    <w:rsid w:val="007B22BA"/>
    <w:rsid w:val="007B3245"/>
    <w:rsid w:val="007B3441"/>
    <w:rsid w:val="007B38E7"/>
    <w:rsid w:val="007B5A98"/>
    <w:rsid w:val="007B5BFB"/>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126"/>
    <w:rsid w:val="008A0983"/>
    <w:rsid w:val="008A0EE5"/>
    <w:rsid w:val="008A414C"/>
    <w:rsid w:val="008A7806"/>
    <w:rsid w:val="008A7EE2"/>
    <w:rsid w:val="008B0A02"/>
    <w:rsid w:val="008B0C41"/>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8EC"/>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09E8"/>
    <w:rsid w:val="00B21158"/>
    <w:rsid w:val="00B21209"/>
    <w:rsid w:val="00B232D0"/>
    <w:rsid w:val="00B240AC"/>
    <w:rsid w:val="00B311B3"/>
    <w:rsid w:val="00B319AB"/>
    <w:rsid w:val="00B31B44"/>
    <w:rsid w:val="00B33457"/>
    <w:rsid w:val="00B3517D"/>
    <w:rsid w:val="00B35FD1"/>
    <w:rsid w:val="00B368C6"/>
    <w:rsid w:val="00B37914"/>
    <w:rsid w:val="00B37970"/>
    <w:rsid w:val="00B41606"/>
    <w:rsid w:val="00B420FB"/>
    <w:rsid w:val="00B4238B"/>
    <w:rsid w:val="00B424E0"/>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8DD"/>
    <w:rsid w:val="00BF2C99"/>
    <w:rsid w:val="00BF3159"/>
    <w:rsid w:val="00BF51CE"/>
    <w:rsid w:val="00BF791B"/>
    <w:rsid w:val="00C008A4"/>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6C"/>
    <w:rsid w:val="00C656ED"/>
    <w:rsid w:val="00C668B4"/>
    <w:rsid w:val="00C7076D"/>
    <w:rsid w:val="00C712F0"/>
    <w:rsid w:val="00C72C05"/>
    <w:rsid w:val="00C7362D"/>
    <w:rsid w:val="00C73ABB"/>
    <w:rsid w:val="00C7576D"/>
    <w:rsid w:val="00C77B8F"/>
    <w:rsid w:val="00C847DC"/>
    <w:rsid w:val="00C8492D"/>
    <w:rsid w:val="00C85243"/>
    <w:rsid w:val="00C85301"/>
    <w:rsid w:val="00C866D9"/>
    <w:rsid w:val="00C86A17"/>
    <w:rsid w:val="00C91AD5"/>
    <w:rsid w:val="00C921AC"/>
    <w:rsid w:val="00C95132"/>
    <w:rsid w:val="00C95168"/>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31F9"/>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4D0D"/>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11FA"/>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23B0"/>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B0C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1481</Words>
  <Characters>10756</Characters>
  <Application>Microsoft Office Word</Application>
  <DocSecurity>0</DocSecurity>
  <Lines>275</Lines>
  <Paragraphs>48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12189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176</cp:revision>
  <cp:lastPrinted>2026-02-25T08:20:00Z</cp:lastPrinted>
  <dcterms:created xsi:type="dcterms:W3CDTF">2025-02-24T08:48:00Z</dcterms:created>
  <dcterms:modified xsi:type="dcterms:W3CDTF">2026-02-26T11:50:00Z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